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BF93" w14:textId="54AE564A" w:rsidR="00023ACE" w:rsidRPr="00023ACE" w:rsidRDefault="00023ACE" w:rsidP="00023ACE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pl-PL" w:bidi="hi-IN"/>
        </w:rPr>
        <w:t>Załącznik nr 6</w:t>
      </w:r>
    </w:p>
    <w:p w14:paraId="4FC2752B" w14:textId="77777777" w:rsidR="00023ACE" w:rsidRPr="00023ACE" w:rsidRDefault="00023ACE" w:rsidP="00023AC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</w:p>
    <w:p w14:paraId="7215DBBE" w14:textId="77777777" w:rsidR="00023ACE" w:rsidRPr="00023ACE" w:rsidRDefault="00023ACE" w:rsidP="00023A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ZAKRES WIEDZY I UMIEJĘTNOŚCI</w:t>
      </w:r>
    </w:p>
    <w:p w14:paraId="4B9C0228" w14:textId="03982370" w:rsidR="00023ACE" w:rsidRPr="00023ACE" w:rsidRDefault="00023ACE" w:rsidP="00023A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WYMAGANY OD UCZNIÓW SZKÓŁ PODSTAW</w:t>
      </w:r>
      <w:r>
        <w:rPr>
          <w:rFonts w:ascii="Times New Roman" w:hAnsi="Times New Roman" w:cs="Times New Roman"/>
          <w:b/>
          <w:sz w:val="24"/>
          <w:szCs w:val="24"/>
          <w:lang w:eastAsia="pl-PL" w:bidi="hi-IN"/>
        </w:rPr>
        <w:t xml:space="preserve">OWYCH </w:t>
      </w:r>
      <w:r>
        <w:rPr>
          <w:rFonts w:ascii="Times New Roman" w:hAnsi="Times New Roman" w:cs="Times New Roman"/>
          <w:b/>
          <w:sz w:val="24"/>
          <w:szCs w:val="24"/>
          <w:lang w:eastAsia="pl-PL" w:bidi="hi-IN"/>
        </w:rPr>
        <w:br/>
        <w:t>NA KONKURSIE BIOLOGICZNYM</w:t>
      </w:r>
    </w:p>
    <w:p w14:paraId="3B0B955E" w14:textId="77777777" w:rsidR="00023ACE" w:rsidRPr="00023ACE" w:rsidRDefault="00023ACE" w:rsidP="00023A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W WOJEWÓDZTWIE ZACHODNIOPOMORSKIM</w:t>
      </w:r>
    </w:p>
    <w:p w14:paraId="466E1303" w14:textId="77777777" w:rsidR="00023ACE" w:rsidRPr="00023ACE" w:rsidRDefault="00023ACE" w:rsidP="00023AC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 w:cs="Times New Roman"/>
          <w:b/>
          <w:sz w:val="24"/>
          <w:szCs w:val="24"/>
          <w:lang w:eastAsia="pl-PL" w:bidi="hi-IN"/>
        </w:rPr>
        <w:t>W ROKU SZKOLNYM 2020/2021</w:t>
      </w:r>
    </w:p>
    <w:p w14:paraId="6724C05E" w14:textId="7E942765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Na wszystkich etapach konkursu sprawdzane będzie opanowanie wiedzy i umiejętności określonych w podstawie programowej przedmiotu biologia (II etap edukacyjny) – zgodnie z Rozporządzeniem Ministra Edukacji Narodowej z dnia 14 lutego 2017 r.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sprawie podstawy programowej wychowania przedszkolnego oraz podstawy programowej kształcenia ogólnego dla szkoły podstawowej, w tym dla uczniów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szkoły policealnej (Dz.U. z 24 lutego 2017 r. poz. 356).</w:t>
      </w:r>
    </w:p>
    <w:p w14:paraId="07F4CFB0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D037E0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SZKOLNY</w:t>
      </w:r>
    </w:p>
    <w:p w14:paraId="2FFC7B45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Uczeń przystępujący do konkursu powinien wykazać się wiadomościami i umiejętnościami określonymi w nowej podstawie programowej II etap edukacyjny 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(dla szkoły podstawowej) w części dotyczącej przedmiotu biologia w:  </w:t>
      </w:r>
    </w:p>
    <w:p w14:paraId="0411D951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ogólnych,</w:t>
      </w:r>
    </w:p>
    <w:p w14:paraId="3BCAA456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szczegółowych zawartych w:</w:t>
      </w:r>
    </w:p>
    <w:p w14:paraId="680F3BA6" w14:textId="77777777" w:rsidR="003321B6" w:rsidRPr="003321B6" w:rsidRDefault="003321B6" w:rsidP="00B603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Organizacja i chemizm życia.</w:t>
      </w:r>
    </w:p>
    <w:p w14:paraId="2B70494A" w14:textId="77777777" w:rsidR="003321B6" w:rsidRPr="003321B6" w:rsidRDefault="003321B6" w:rsidP="00B603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Różnorodność życia.</w:t>
      </w:r>
    </w:p>
    <w:p w14:paraId="0DB86AA3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1. Klasyfikacja organizmów.</w:t>
      </w:r>
    </w:p>
    <w:p w14:paraId="76DF9F04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2. Wirusy - bezkomórkowe formy materii.</w:t>
      </w:r>
    </w:p>
    <w:p w14:paraId="7BE4584E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3. Bakterie -  organizmy jednokomórkowe.</w:t>
      </w:r>
    </w:p>
    <w:p w14:paraId="021CB248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4. Protisty - organizmy o różnorodnej budowie komórkowej.</w:t>
      </w:r>
    </w:p>
    <w:p w14:paraId="21F03712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5. Różnorodność i jedność roślin.</w:t>
      </w:r>
    </w:p>
    <w:p w14:paraId="177D68E3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6. Grzyby - organizmy cudzożywne.</w:t>
      </w:r>
    </w:p>
    <w:p w14:paraId="412D918D" w14:textId="14B36D5C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1B6">
        <w:rPr>
          <w:rFonts w:ascii="Times New Roman" w:eastAsia="Calibri" w:hAnsi="Times New Roman" w:cs="Times New Roman"/>
          <w:sz w:val="24"/>
          <w:szCs w:val="24"/>
        </w:rPr>
        <w:t>Różnorodność i jedność świata zwierząt.</w:t>
      </w:r>
    </w:p>
    <w:p w14:paraId="0C3593D6" w14:textId="77777777" w:rsidR="003321B6" w:rsidRPr="003321B6" w:rsidRDefault="003321B6" w:rsidP="00B603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Organizm człowieka.</w:t>
      </w:r>
    </w:p>
    <w:p w14:paraId="7E752266" w14:textId="77777777" w:rsidR="003321B6" w:rsidRPr="003321B6" w:rsidRDefault="003321B6" w:rsidP="00B603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Homeostaza.</w:t>
      </w:r>
    </w:p>
    <w:p w14:paraId="6EB5A2F4" w14:textId="77777777" w:rsidR="003321B6" w:rsidRPr="003321B6" w:rsidRDefault="003321B6" w:rsidP="00B603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Genetyka. pkt 1), 2), 3).</w:t>
      </w:r>
    </w:p>
    <w:p w14:paraId="49396D3E" w14:textId="77777777" w:rsidR="003321B6" w:rsidRPr="003321B6" w:rsidRDefault="003321B6" w:rsidP="00B60335">
      <w:pPr>
        <w:spacing w:after="0" w:line="240" w:lineRule="auto"/>
        <w:ind w:left="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20AE14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REJONOWY</w:t>
      </w:r>
    </w:p>
    <w:p w14:paraId="6FC304D6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Uczeń przystępujący do konkursu powinien wykazać się wiadomościami i umiejętnościami określonymi w podstawie programowej II etap edukacyjny (dla szkoły podstawowej) w części dotyczącej przedmiotu biologia w:  </w:t>
      </w:r>
    </w:p>
    <w:p w14:paraId="279D8233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ogólnych,</w:t>
      </w:r>
    </w:p>
    <w:p w14:paraId="6098AD20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- wymaganiach szczegółowych:</w:t>
      </w:r>
    </w:p>
    <w:p w14:paraId="5C369338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Organizacja i chemizm życia.</w:t>
      </w:r>
    </w:p>
    <w:p w14:paraId="34BAA914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Różnorodność życia: </w:t>
      </w:r>
    </w:p>
    <w:p w14:paraId="77F54705" w14:textId="77777777" w:rsidR="003321B6" w:rsidRPr="003321B6" w:rsidRDefault="003321B6" w:rsidP="00B60335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1. Klasyfikacja organizmów.</w:t>
      </w:r>
    </w:p>
    <w:p w14:paraId="17B27418" w14:textId="77777777" w:rsidR="003321B6" w:rsidRPr="003321B6" w:rsidRDefault="003321B6" w:rsidP="00B60335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2. Wirusy - bezkomórkowe formy materii.</w:t>
      </w:r>
    </w:p>
    <w:p w14:paraId="341C7823" w14:textId="77777777" w:rsidR="003321B6" w:rsidRPr="003321B6" w:rsidRDefault="003321B6" w:rsidP="00B60335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3. Bakterie - organizmy jednokomórkowe.</w:t>
      </w:r>
    </w:p>
    <w:p w14:paraId="4339B221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4. Protisty - organizmy o różnorodnej budowie komórkowej.</w:t>
      </w:r>
    </w:p>
    <w:p w14:paraId="1773668B" w14:textId="77777777" w:rsidR="003321B6" w:rsidRPr="003321B6" w:rsidRDefault="003321B6" w:rsidP="00B60335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5. Różnorodność i jedność roślin.</w:t>
      </w:r>
    </w:p>
    <w:p w14:paraId="4131B212" w14:textId="77777777" w:rsidR="003321B6" w:rsidRPr="003321B6" w:rsidRDefault="003321B6" w:rsidP="00B60335">
      <w:pPr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6. Grzyby - organizmy cudzożywne.</w:t>
      </w:r>
    </w:p>
    <w:p w14:paraId="2A8932A2" w14:textId="77777777" w:rsidR="003321B6" w:rsidRPr="003321B6" w:rsidRDefault="003321B6" w:rsidP="00B60335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7. Różnorodność i jedność świata zwierząt. </w:t>
      </w:r>
    </w:p>
    <w:p w14:paraId="6C683F60" w14:textId="77777777" w:rsidR="003321B6" w:rsidRPr="003321B6" w:rsidRDefault="003321B6" w:rsidP="00B60335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14:paraId="76542D7F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Organizm człowieka.</w:t>
      </w:r>
    </w:p>
    <w:p w14:paraId="1662696F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Homeostaza.</w:t>
      </w:r>
    </w:p>
    <w:p w14:paraId="58738A62" w14:textId="77777777" w:rsidR="003321B6" w:rsidRPr="003321B6" w:rsidRDefault="003321B6" w:rsidP="00B60335">
      <w:pPr>
        <w:numPr>
          <w:ilvl w:val="0"/>
          <w:numId w:val="7"/>
        </w:numPr>
        <w:contextualSpacing/>
        <w:jc w:val="both"/>
        <w:rPr>
          <w:rFonts w:ascii="Calibri" w:eastAsia="Calibri" w:hAnsi="Calibri" w:cs="Times New Roman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Genetyka.</w:t>
      </w:r>
    </w:p>
    <w:p w14:paraId="6390C13E" w14:textId="4D6A1AC8" w:rsid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br/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>Uczeń powinien wykazać się dodatkowymi wiadomościami i umiejętnościami</w:t>
      </w:r>
      <w:r w:rsidRPr="003321B6">
        <w:rPr>
          <w:rFonts w:ascii="Times New Roman" w:eastAsia="Calibri" w:hAnsi="Times New Roman" w:cs="Times New Roman"/>
          <w:sz w:val="24"/>
          <w:szCs w:val="24"/>
        </w:rPr>
        <w:t>:</w:t>
      </w:r>
      <w:r w:rsidR="00BF2E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924B63" w14:textId="77777777" w:rsidR="00BF2E1F" w:rsidRPr="003321B6" w:rsidRDefault="00BF2E1F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525A17" w14:textId="77777777" w:rsidR="003321B6" w:rsidRPr="003321B6" w:rsidRDefault="003321B6" w:rsidP="00B603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budowy i funkcjonowania komórki: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956F3C7" w14:textId="77777777" w:rsidR="003321B6" w:rsidRPr="003321B6" w:rsidRDefault="003321B6" w:rsidP="00B603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7275DD" w14:textId="18DE9B11" w:rsidR="003321B6" w:rsidRDefault="007B205D" w:rsidP="00B60335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05D">
        <w:rPr>
          <w:rFonts w:ascii="Times New Roman" w:eastAsia="Calibri" w:hAnsi="Times New Roman" w:cs="Times New Roman"/>
          <w:sz w:val="24"/>
          <w:szCs w:val="24"/>
        </w:rPr>
        <w:t>rozpo</w:t>
      </w:r>
      <w:r w:rsidR="00CD66C5">
        <w:rPr>
          <w:rFonts w:ascii="Times New Roman" w:eastAsia="Calibri" w:hAnsi="Times New Roman" w:cs="Times New Roman"/>
          <w:sz w:val="24"/>
          <w:szCs w:val="24"/>
        </w:rPr>
        <w:t>znawanie</w:t>
      </w:r>
      <w:r w:rsidRPr="007B205D">
        <w:rPr>
          <w:rFonts w:ascii="Times New Roman" w:eastAsia="Calibri" w:hAnsi="Times New Roman" w:cs="Times New Roman"/>
          <w:sz w:val="24"/>
          <w:szCs w:val="24"/>
        </w:rPr>
        <w:t xml:space="preserve"> na rysunkach</w:t>
      </w:r>
      <w:r>
        <w:rPr>
          <w:rFonts w:ascii="Times New Roman" w:eastAsia="Calibri" w:hAnsi="Times New Roman" w:cs="Times New Roman"/>
          <w:sz w:val="24"/>
          <w:szCs w:val="24"/>
        </w:rPr>
        <w:t>, zdjęciach</w:t>
      </w:r>
      <w:r w:rsidRPr="007B205D">
        <w:rPr>
          <w:rFonts w:ascii="Times New Roman" w:eastAsia="Calibri" w:hAnsi="Times New Roman" w:cs="Times New Roman"/>
          <w:sz w:val="24"/>
          <w:szCs w:val="24"/>
        </w:rPr>
        <w:t xml:space="preserve"> i schematach </w:t>
      </w:r>
      <w:r>
        <w:rPr>
          <w:rFonts w:ascii="Times New Roman" w:eastAsia="Calibri" w:hAnsi="Times New Roman" w:cs="Times New Roman"/>
          <w:sz w:val="24"/>
          <w:szCs w:val="24"/>
        </w:rPr>
        <w:t>komór</w:t>
      </w:r>
      <w:r w:rsidR="00CD66C5">
        <w:rPr>
          <w:rFonts w:ascii="Times New Roman" w:eastAsia="Calibri" w:hAnsi="Times New Roman" w:cs="Times New Roman"/>
          <w:sz w:val="24"/>
          <w:szCs w:val="24"/>
        </w:rPr>
        <w:t>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roślinn</w:t>
      </w:r>
      <w:r w:rsidR="00CD66C5">
        <w:rPr>
          <w:rFonts w:ascii="Times New Roman" w:eastAsia="Calibri" w:hAnsi="Times New Roman" w:cs="Times New Roman"/>
          <w:sz w:val="24"/>
          <w:szCs w:val="24"/>
        </w:rPr>
        <w:t>ych</w:t>
      </w:r>
      <w:r>
        <w:rPr>
          <w:rFonts w:ascii="Times New Roman" w:eastAsia="Calibri" w:hAnsi="Times New Roman" w:cs="Times New Roman"/>
          <w:sz w:val="24"/>
          <w:szCs w:val="24"/>
        </w:rPr>
        <w:t>, zwierzęc</w:t>
      </w:r>
      <w:r w:rsidR="00CD66C5">
        <w:rPr>
          <w:rFonts w:ascii="Times New Roman" w:eastAsia="Calibri" w:hAnsi="Times New Roman" w:cs="Times New Roman"/>
          <w:sz w:val="24"/>
          <w:szCs w:val="24"/>
        </w:rPr>
        <w:t>ych</w:t>
      </w:r>
      <w:r>
        <w:rPr>
          <w:rFonts w:ascii="Times New Roman" w:eastAsia="Calibri" w:hAnsi="Times New Roman" w:cs="Times New Roman"/>
          <w:sz w:val="24"/>
          <w:szCs w:val="24"/>
        </w:rPr>
        <w:t>, bakteryjn</w:t>
      </w:r>
      <w:r w:rsidR="00072CE0">
        <w:rPr>
          <w:rFonts w:ascii="Times New Roman" w:eastAsia="Calibri" w:hAnsi="Times New Roman" w:cs="Times New Roman"/>
          <w:sz w:val="24"/>
          <w:szCs w:val="24"/>
        </w:rPr>
        <w:t>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grzybow</w:t>
      </w:r>
      <w:r w:rsidR="00072CE0">
        <w:rPr>
          <w:rFonts w:ascii="Times New Roman" w:eastAsia="Calibri" w:hAnsi="Times New Roman" w:cs="Times New Roman"/>
          <w:sz w:val="24"/>
          <w:szCs w:val="24"/>
        </w:rPr>
        <w:t>ych</w:t>
      </w:r>
      <w:r w:rsidR="00F1487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C5B9BC9" w14:textId="68449EE4" w:rsidR="00F14873" w:rsidRDefault="00072CE0" w:rsidP="00B60335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rozpoznawanie na podstawie rysunków i/lub opisów</w:t>
      </w:r>
      <w:r w:rsidR="007B2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805">
        <w:rPr>
          <w:rFonts w:ascii="Times New Roman" w:eastAsia="Calibri" w:hAnsi="Times New Roman" w:cs="Times New Roman"/>
          <w:sz w:val="24"/>
          <w:szCs w:val="24"/>
        </w:rPr>
        <w:t xml:space="preserve">elementów budujących komórkę (jądro komórkowe, </w:t>
      </w:r>
      <w:r>
        <w:rPr>
          <w:rFonts w:ascii="Times New Roman" w:eastAsia="Calibri" w:hAnsi="Times New Roman" w:cs="Times New Roman"/>
          <w:sz w:val="24"/>
          <w:szCs w:val="24"/>
        </w:rPr>
        <w:t>siateczka śródplazmatyczna</w:t>
      </w:r>
      <w:r w:rsidR="00FB373A">
        <w:rPr>
          <w:rFonts w:ascii="Times New Roman" w:eastAsia="Calibri" w:hAnsi="Times New Roman" w:cs="Times New Roman"/>
          <w:sz w:val="24"/>
          <w:szCs w:val="24"/>
        </w:rPr>
        <w:t xml:space="preserve"> szorstka i gładka</w:t>
      </w:r>
      <w:r>
        <w:rPr>
          <w:rFonts w:ascii="Times New Roman" w:eastAsia="Calibri" w:hAnsi="Times New Roman" w:cs="Times New Roman"/>
          <w:sz w:val="24"/>
          <w:szCs w:val="24"/>
        </w:rPr>
        <w:t>, rybosom, wakuola</w:t>
      </w:r>
      <w:r w:rsidR="00F14873">
        <w:rPr>
          <w:rFonts w:ascii="Times New Roman" w:eastAsia="Calibri" w:hAnsi="Times New Roman" w:cs="Times New Roman"/>
          <w:sz w:val="24"/>
          <w:szCs w:val="24"/>
        </w:rPr>
        <w:t xml:space="preserve">, aparat Golgiego, ściana komórkowa, </w:t>
      </w:r>
      <w:r w:rsidR="00207A43" w:rsidRPr="00207A43">
        <w:rPr>
          <w:rFonts w:ascii="Times New Roman" w:eastAsia="Calibri" w:hAnsi="Times New Roman" w:cs="Times New Roman"/>
          <w:sz w:val="24"/>
          <w:szCs w:val="24"/>
        </w:rPr>
        <w:t>błona komórkowa</w:t>
      </w:r>
      <w:r w:rsidR="00BF2E1F">
        <w:rPr>
          <w:rFonts w:ascii="Times New Roman" w:eastAsia="Calibri" w:hAnsi="Times New Roman" w:cs="Times New Roman"/>
          <w:sz w:val="24"/>
          <w:szCs w:val="24"/>
        </w:rPr>
        <w:t>,</w:t>
      </w:r>
      <w:r w:rsidR="00207A43" w:rsidRPr="00207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E1F">
        <w:rPr>
          <w:rFonts w:ascii="Times New Roman" w:eastAsia="Calibri" w:hAnsi="Times New Roman" w:cs="Times New Roman"/>
          <w:sz w:val="24"/>
          <w:szCs w:val="24"/>
        </w:rPr>
        <w:t xml:space="preserve">cytoplazma, </w:t>
      </w:r>
      <w:r w:rsidR="00F14873">
        <w:rPr>
          <w:rFonts w:ascii="Times New Roman" w:eastAsia="Calibri" w:hAnsi="Times New Roman" w:cs="Times New Roman"/>
          <w:sz w:val="24"/>
          <w:szCs w:val="24"/>
        </w:rPr>
        <w:t>lizosomy),</w:t>
      </w:r>
    </w:p>
    <w:p w14:paraId="138EC615" w14:textId="1B15A6D1" w:rsidR="00F14873" w:rsidRPr="00F14873" w:rsidRDefault="00F14873" w:rsidP="00B60335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określanie roli </w:t>
      </w:r>
      <w:r w:rsidRPr="00F14873">
        <w:rPr>
          <w:rFonts w:ascii="Times New Roman" w:eastAsia="Calibri" w:hAnsi="Times New Roman" w:cs="Times New Roman"/>
          <w:sz w:val="24"/>
          <w:szCs w:val="24"/>
        </w:rPr>
        <w:t>elementów budujących komórkę (jądro komórkowe, siateczka śródplazmatyczna</w:t>
      </w:r>
      <w:r w:rsidR="00FB373A">
        <w:rPr>
          <w:rFonts w:ascii="Times New Roman" w:eastAsia="Calibri" w:hAnsi="Times New Roman" w:cs="Times New Roman"/>
          <w:sz w:val="24"/>
          <w:szCs w:val="24"/>
        </w:rPr>
        <w:t xml:space="preserve"> szorstka i gładka</w:t>
      </w:r>
      <w:r w:rsidRPr="00F14873">
        <w:rPr>
          <w:rFonts w:ascii="Times New Roman" w:eastAsia="Calibri" w:hAnsi="Times New Roman" w:cs="Times New Roman"/>
          <w:sz w:val="24"/>
          <w:szCs w:val="24"/>
        </w:rPr>
        <w:t xml:space="preserve">, rybosom, wakuola, aparat Golgiego, ściana komórkowa, </w:t>
      </w:r>
      <w:r w:rsidR="00207A43">
        <w:rPr>
          <w:rFonts w:ascii="Times New Roman" w:eastAsia="Calibri" w:hAnsi="Times New Roman" w:cs="Times New Roman"/>
          <w:sz w:val="24"/>
          <w:szCs w:val="24"/>
        </w:rPr>
        <w:t xml:space="preserve">błona komórkowa, cytoplazma, </w:t>
      </w:r>
      <w:r w:rsidRPr="00F14873">
        <w:rPr>
          <w:rFonts w:ascii="Times New Roman" w:eastAsia="Calibri" w:hAnsi="Times New Roman" w:cs="Times New Roman"/>
          <w:sz w:val="24"/>
          <w:szCs w:val="24"/>
        </w:rPr>
        <w:t>lizosomy)</w:t>
      </w:r>
      <w:r w:rsidR="00207A4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E519336" w14:textId="26CDD3C5" w:rsidR="00A54805" w:rsidRPr="00207A43" w:rsidRDefault="00207A43" w:rsidP="00B60335">
      <w:pPr>
        <w:pStyle w:val="Akapitzlist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zjawisko osmozy w komórkach roślinnych</w:t>
      </w:r>
      <w:r w:rsidR="002A402E">
        <w:rPr>
          <w:rFonts w:ascii="Times New Roman" w:eastAsia="Calibri" w:hAnsi="Times New Roman" w:cs="Times New Roman"/>
          <w:sz w:val="24"/>
          <w:szCs w:val="24"/>
        </w:rPr>
        <w:t xml:space="preserve"> i zwierzęcych</w:t>
      </w:r>
      <w:r w:rsidR="00EE54CE">
        <w:rPr>
          <w:rFonts w:ascii="Times New Roman" w:eastAsia="Calibri" w:hAnsi="Times New Roman" w:cs="Times New Roman"/>
          <w:sz w:val="24"/>
          <w:szCs w:val="24"/>
        </w:rPr>
        <w:t>, wpływ roztworów o różnym stężeniu na komórki roślinne i zwierzęce.</w:t>
      </w:r>
    </w:p>
    <w:p w14:paraId="32F35B31" w14:textId="6C4BB9CF" w:rsidR="00927F01" w:rsidRDefault="003321B6" w:rsidP="00B60335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budowy chemicznej organizmów:</w:t>
      </w:r>
    </w:p>
    <w:p w14:paraId="30243BC0" w14:textId="77777777" w:rsidR="005B7ECD" w:rsidRPr="00927F01" w:rsidRDefault="005B7ECD" w:rsidP="00B6033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983519E" w14:textId="353797DC" w:rsidR="00927F01" w:rsidRPr="002A402E" w:rsidRDefault="00927F01" w:rsidP="00B60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01">
        <w:rPr>
          <w:rFonts w:ascii="Times New Roman" w:eastAsia="Calibri" w:hAnsi="Times New Roman" w:cs="Times New Roman"/>
          <w:sz w:val="24"/>
          <w:szCs w:val="24"/>
        </w:rPr>
        <w:t>rol</w:t>
      </w:r>
      <w:r w:rsidR="00CD66C5">
        <w:rPr>
          <w:rFonts w:ascii="Times New Roman" w:eastAsia="Calibri" w:hAnsi="Times New Roman" w:cs="Times New Roman"/>
          <w:sz w:val="24"/>
          <w:szCs w:val="24"/>
        </w:rPr>
        <w:t>a</w:t>
      </w:r>
      <w:r w:rsidRPr="00927F01">
        <w:rPr>
          <w:rFonts w:ascii="Times New Roman" w:eastAsia="Calibri" w:hAnsi="Times New Roman" w:cs="Times New Roman"/>
          <w:sz w:val="24"/>
          <w:szCs w:val="24"/>
        </w:rPr>
        <w:t xml:space="preserve"> najważniejszych pierwiastków budujących ciała organizmów (C, H, O, N,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CE0">
        <w:rPr>
          <w:rFonts w:ascii="Times New Roman" w:eastAsia="Calibri" w:hAnsi="Times New Roman" w:cs="Times New Roman"/>
          <w:sz w:val="24"/>
          <w:szCs w:val="24"/>
        </w:rPr>
        <w:t xml:space="preserve">P) 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pierwiastki biogenne</w:t>
      </w:r>
      <w:r w:rsidR="002A402E">
        <w:rPr>
          <w:rFonts w:ascii="Times New Roman" w:eastAsia="Calibri" w:hAnsi="Times New Roman" w:cs="Times New Roman"/>
          <w:sz w:val="24"/>
          <w:szCs w:val="24"/>
        </w:rPr>
        <w:t xml:space="preserve"> ze szczególnym uwzględnieniem </w:t>
      </w:r>
      <w:r w:rsidRPr="002A402E">
        <w:rPr>
          <w:rFonts w:ascii="Times New Roman" w:eastAsia="Calibri" w:hAnsi="Times New Roman" w:cs="Times New Roman"/>
          <w:sz w:val="24"/>
          <w:szCs w:val="24"/>
        </w:rPr>
        <w:t>kluczow</w:t>
      </w:r>
      <w:r w:rsidR="002A402E">
        <w:rPr>
          <w:rFonts w:ascii="Times New Roman" w:eastAsia="Calibri" w:hAnsi="Times New Roman" w:cs="Times New Roman"/>
          <w:sz w:val="24"/>
          <w:szCs w:val="24"/>
        </w:rPr>
        <w:t>ej</w:t>
      </w:r>
      <w:r w:rsidRPr="002A402E">
        <w:rPr>
          <w:rFonts w:ascii="Times New Roman" w:eastAsia="Calibri" w:hAnsi="Times New Roman" w:cs="Times New Roman"/>
          <w:sz w:val="24"/>
          <w:szCs w:val="24"/>
        </w:rPr>
        <w:t xml:space="preserve"> rol</w:t>
      </w:r>
      <w:r w:rsidR="002A402E">
        <w:rPr>
          <w:rFonts w:ascii="Times New Roman" w:eastAsia="Calibri" w:hAnsi="Times New Roman" w:cs="Times New Roman"/>
          <w:sz w:val="24"/>
          <w:szCs w:val="24"/>
        </w:rPr>
        <w:t>i</w:t>
      </w:r>
      <w:r w:rsidRPr="002A402E">
        <w:rPr>
          <w:rFonts w:ascii="Times New Roman" w:eastAsia="Calibri" w:hAnsi="Times New Roman" w:cs="Times New Roman"/>
          <w:sz w:val="24"/>
          <w:szCs w:val="24"/>
        </w:rPr>
        <w:t xml:space="preserve"> węgla dla istnienia życia,</w:t>
      </w:r>
    </w:p>
    <w:p w14:paraId="202182DF" w14:textId="10D4BC52" w:rsidR="00207A43" w:rsidRPr="003321B6" w:rsidRDefault="00927F01" w:rsidP="00B60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F01">
        <w:rPr>
          <w:rFonts w:ascii="Times New Roman" w:eastAsia="Calibri" w:hAnsi="Times New Roman" w:cs="Times New Roman"/>
          <w:sz w:val="24"/>
          <w:szCs w:val="24"/>
        </w:rPr>
        <w:t>makro</w:t>
      </w:r>
      <w:r w:rsidR="00CD66C5">
        <w:rPr>
          <w:rFonts w:ascii="Times New Roman" w:eastAsia="Calibri" w:hAnsi="Times New Roman" w:cs="Times New Roman"/>
          <w:sz w:val="24"/>
          <w:szCs w:val="24"/>
        </w:rPr>
        <w:t>elementy</w:t>
      </w:r>
      <w:r w:rsidRPr="00927F01">
        <w:rPr>
          <w:rFonts w:ascii="Times New Roman" w:eastAsia="Calibri" w:hAnsi="Times New Roman" w:cs="Times New Roman"/>
          <w:sz w:val="24"/>
          <w:szCs w:val="24"/>
        </w:rPr>
        <w:t xml:space="preserve"> i mikroelementy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 – znaczenie biologiczne makroelementów</w:t>
      </w:r>
      <w:r w:rsidR="002D2531">
        <w:rPr>
          <w:rFonts w:ascii="Times New Roman" w:eastAsia="Calibri" w:hAnsi="Times New Roman" w:cs="Times New Roman"/>
          <w:sz w:val="24"/>
          <w:szCs w:val="24"/>
        </w:rPr>
        <w:t xml:space="preserve"> (Na, K, Cl, Mg, P</w:t>
      </w:r>
      <w:r w:rsidR="00CD66C5">
        <w:rPr>
          <w:rFonts w:ascii="Times New Roman" w:eastAsia="Calibri" w:hAnsi="Times New Roman" w:cs="Times New Roman"/>
          <w:sz w:val="24"/>
          <w:szCs w:val="24"/>
        </w:rPr>
        <w:t>,</w:t>
      </w:r>
      <w:r w:rsidR="002D2531">
        <w:rPr>
          <w:rFonts w:ascii="Times New Roman" w:eastAsia="Calibri" w:hAnsi="Times New Roman" w:cs="Times New Roman"/>
          <w:sz w:val="24"/>
          <w:szCs w:val="24"/>
        </w:rPr>
        <w:t xml:space="preserve"> Ca) i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 skutki niedoboru niektórych mikroelementów (</w:t>
      </w:r>
      <w:r w:rsidR="00EE35EC">
        <w:rPr>
          <w:rFonts w:ascii="Times New Roman" w:eastAsia="Calibri" w:hAnsi="Times New Roman" w:cs="Times New Roman"/>
          <w:sz w:val="24"/>
          <w:szCs w:val="24"/>
        </w:rPr>
        <w:t>Fe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E35EC">
        <w:rPr>
          <w:rFonts w:ascii="Times New Roman" w:eastAsia="Calibri" w:hAnsi="Times New Roman" w:cs="Times New Roman"/>
          <w:sz w:val="24"/>
          <w:szCs w:val="24"/>
        </w:rPr>
        <w:t>I</w:t>
      </w:r>
      <w:r w:rsidR="00CD6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E35EC">
        <w:rPr>
          <w:rFonts w:ascii="Times New Roman" w:eastAsia="Calibri" w:hAnsi="Times New Roman" w:cs="Times New Roman"/>
          <w:sz w:val="24"/>
          <w:szCs w:val="24"/>
        </w:rPr>
        <w:t>Co</w:t>
      </w:r>
      <w:r w:rsidR="00CD66C5">
        <w:rPr>
          <w:rFonts w:ascii="Times New Roman" w:eastAsia="Calibri" w:hAnsi="Times New Roman" w:cs="Times New Roman"/>
          <w:sz w:val="24"/>
          <w:szCs w:val="24"/>
        </w:rPr>
        <w:t>)</w:t>
      </w:r>
      <w:r w:rsidR="007D56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428DD70" w14:textId="1E721162" w:rsidR="003321B6" w:rsidRPr="003321B6" w:rsidRDefault="003321B6" w:rsidP="00B60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właściwości</w:t>
      </w:r>
      <w:r w:rsidR="00072C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1B6">
        <w:rPr>
          <w:rFonts w:ascii="Times New Roman" w:eastAsia="Calibri" w:hAnsi="Times New Roman" w:cs="Times New Roman"/>
          <w:sz w:val="24"/>
          <w:szCs w:val="24"/>
        </w:rPr>
        <w:t>wody</w:t>
      </w:r>
      <w:r w:rsidR="00F14873">
        <w:rPr>
          <w:rFonts w:ascii="Times New Roman" w:eastAsia="Calibri" w:hAnsi="Times New Roman" w:cs="Times New Roman"/>
          <w:sz w:val="24"/>
          <w:szCs w:val="24"/>
        </w:rPr>
        <w:t xml:space="preserve"> i wynikające z nich znaczenie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 w:rsidR="00072CE0">
        <w:rPr>
          <w:rFonts w:ascii="Times New Roman" w:eastAsia="Calibri" w:hAnsi="Times New Roman" w:cs="Times New Roman"/>
          <w:sz w:val="24"/>
          <w:szCs w:val="24"/>
        </w:rPr>
        <w:t xml:space="preserve">funkcjonowania </w:t>
      </w:r>
      <w:r w:rsidRPr="003321B6">
        <w:rPr>
          <w:rFonts w:ascii="Times New Roman" w:eastAsia="Calibri" w:hAnsi="Times New Roman" w:cs="Times New Roman"/>
          <w:sz w:val="24"/>
          <w:szCs w:val="24"/>
        </w:rPr>
        <w:t>organizmów,</w:t>
      </w:r>
    </w:p>
    <w:p w14:paraId="3EC3E3F6" w14:textId="3D1E0442" w:rsidR="003321B6" w:rsidRDefault="007D564B" w:rsidP="00B6033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aminokwas</w:t>
      </w:r>
      <w:r w:rsidR="006C0CDA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egzogenn</w:t>
      </w:r>
      <w:r w:rsidR="006C0CDA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organizmie człowieka</w:t>
      </w:r>
      <w:r w:rsidR="006C0CDA">
        <w:rPr>
          <w:rFonts w:ascii="Times New Roman" w:eastAsia="Calibri" w:hAnsi="Times New Roman" w:cs="Times New Roman"/>
          <w:sz w:val="24"/>
          <w:szCs w:val="24"/>
        </w:rPr>
        <w:t xml:space="preserve"> – ich </w:t>
      </w:r>
      <w:r w:rsidR="00EE35EC">
        <w:rPr>
          <w:rFonts w:ascii="Times New Roman" w:eastAsia="Calibri" w:hAnsi="Times New Roman" w:cs="Times New Roman"/>
          <w:sz w:val="24"/>
          <w:szCs w:val="24"/>
        </w:rPr>
        <w:t>znaczenie</w:t>
      </w:r>
      <w:r w:rsidR="006C0CDA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81D0E">
        <w:rPr>
          <w:rFonts w:ascii="Times New Roman" w:eastAsia="Calibri" w:hAnsi="Times New Roman" w:cs="Times New Roman"/>
          <w:sz w:val="24"/>
          <w:szCs w:val="24"/>
        </w:rPr>
        <w:t>źródła</w:t>
      </w:r>
      <w:r w:rsidR="003E4F54">
        <w:rPr>
          <w:rFonts w:ascii="Times New Roman" w:eastAsia="Calibri" w:hAnsi="Times New Roman" w:cs="Times New Roman"/>
          <w:sz w:val="24"/>
          <w:szCs w:val="24"/>
        </w:rPr>
        <w:t xml:space="preserve"> dla człowieka</w:t>
      </w:r>
      <w:r w:rsidR="006C0CD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FCF023A" w14:textId="25217A13" w:rsidR="00CD2278" w:rsidRDefault="00CD2278" w:rsidP="00B6033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" w:name="_Hlk50676508"/>
      <w:r w:rsidRPr="00CD22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poszerzoną wiedzą z zakresu funkcjonowania organizmu człowieka, dotyczącą układu </w:t>
      </w:r>
      <w:bookmarkEnd w:id="1"/>
      <w:r w:rsidRPr="00CD2278">
        <w:rPr>
          <w:rFonts w:ascii="Times New Roman" w:eastAsia="Calibri" w:hAnsi="Times New Roman" w:cs="Times New Roman"/>
          <w:sz w:val="24"/>
          <w:szCs w:val="24"/>
          <w:u w:val="single"/>
        </w:rPr>
        <w:t>ruchu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1054F695" w14:textId="77777777" w:rsidR="00CD2278" w:rsidRDefault="00CD2278" w:rsidP="00B60335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73ED30" w14:textId="26847724" w:rsidR="00CD2278" w:rsidRPr="00CD2278" w:rsidRDefault="00CD2278" w:rsidP="00B60335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rozpoznawanie na rysunkach, schematach i zdjęciach wad postawy, </w:t>
      </w:r>
    </w:p>
    <w:p w14:paraId="7D5F2912" w14:textId="1BBD710E" w:rsidR="00CD2278" w:rsidRPr="00CD2278" w:rsidRDefault="00CD2278" w:rsidP="00B60335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>przyczyny, objawy i profilaktyka schorzeń układu ruchu (wady postawy, krzywica, osteoporoza, płaskostopie),</w:t>
      </w:r>
    </w:p>
    <w:p w14:paraId="67DD7DDB" w14:textId="3F0D2A78" w:rsidR="00CD2278" w:rsidRPr="00CD2278" w:rsidRDefault="00CD2278" w:rsidP="00B60335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znajomość zasad funkcjonowania różnych rodzajów połączeń kości, nazewnictwo </w:t>
      </w:r>
      <w:r w:rsidRPr="00CD2278">
        <w:rPr>
          <w:rFonts w:ascii="Times New Roman" w:eastAsia="Calibri" w:hAnsi="Times New Roman" w:cs="Times New Roman"/>
          <w:sz w:val="24"/>
          <w:szCs w:val="24"/>
        </w:rPr>
        <w:br/>
        <w:t xml:space="preserve">i wskazywanie miejsca występowania stawów (zawiasowego, obrotowego, kulistego </w:t>
      </w:r>
      <w:r w:rsidR="00B60335">
        <w:rPr>
          <w:rFonts w:ascii="Times New Roman" w:eastAsia="Calibri" w:hAnsi="Times New Roman" w:cs="Times New Roman"/>
          <w:sz w:val="24"/>
          <w:szCs w:val="24"/>
        </w:rPr>
        <w:br/>
      </w:r>
      <w:r w:rsidRPr="00CD2278">
        <w:rPr>
          <w:rFonts w:ascii="Times New Roman" w:eastAsia="Calibri" w:hAnsi="Times New Roman" w:cs="Times New Roman"/>
          <w:sz w:val="24"/>
          <w:szCs w:val="24"/>
        </w:rPr>
        <w:t xml:space="preserve">i siodełkowego). </w:t>
      </w:r>
    </w:p>
    <w:p w14:paraId="70F5F0A4" w14:textId="2685F2DD" w:rsidR="003321B6" w:rsidRPr="003321B6" w:rsidRDefault="003321B6" w:rsidP="00B60335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</w:t>
      </w:r>
      <w:r w:rsidR="00F148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yczącą układu </w:t>
      </w:r>
      <w:r w:rsidR="00BF2E1F">
        <w:rPr>
          <w:rFonts w:ascii="Times New Roman" w:eastAsia="Calibri" w:hAnsi="Times New Roman" w:cs="Times New Roman"/>
          <w:sz w:val="24"/>
          <w:szCs w:val="24"/>
          <w:u w:val="single"/>
        </w:rPr>
        <w:t>pokarmow</w:t>
      </w:r>
      <w:r w:rsidR="00F14873">
        <w:rPr>
          <w:rFonts w:ascii="Times New Roman" w:eastAsia="Calibri" w:hAnsi="Times New Roman" w:cs="Times New Roman"/>
          <w:sz w:val="24"/>
          <w:szCs w:val="24"/>
          <w:u w:val="single"/>
        </w:rPr>
        <w:t>ego</w:t>
      </w:r>
      <w:r w:rsidR="00BF2E1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i odżywiania się</w:t>
      </w: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7C16C3F4" w14:textId="3E7131DA" w:rsidR="003321B6" w:rsidRDefault="00F14873" w:rsidP="00B60335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rola</w:t>
      </w:r>
      <w:r w:rsidR="007D564B">
        <w:rPr>
          <w:rFonts w:ascii="Times New Roman" w:eastAsia="Calibri" w:hAnsi="Times New Roman" w:cs="Times New Roman"/>
          <w:sz w:val="24"/>
          <w:szCs w:val="24"/>
        </w:rPr>
        <w:t xml:space="preserve"> i źródło pokarmowe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witamin</w:t>
      </w:r>
      <w:r w:rsidR="00E166D9">
        <w:rPr>
          <w:rFonts w:ascii="Times New Roman" w:eastAsia="Calibri" w:hAnsi="Times New Roman" w:cs="Times New Roman"/>
          <w:sz w:val="24"/>
          <w:szCs w:val="24"/>
        </w:rPr>
        <w:t xml:space="preserve"> (A,</w:t>
      </w:r>
      <w:r w:rsidR="00E8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6D9">
        <w:rPr>
          <w:rFonts w:ascii="Times New Roman" w:eastAsia="Calibri" w:hAnsi="Times New Roman" w:cs="Times New Roman"/>
          <w:sz w:val="24"/>
          <w:szCs w:val="24"/>
        </w:rPr>
        <w:t>D,</w:t>
      </w:r>
      <w:r w:rsidR="00E8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6D9">
        <w:rPr>
          <w:rFonts w:ascii="Times New Roman" w:eastAsia="Calibri" w:hAnsi="Times New Roman" w:cs="Times New Roman"/>
          <w:sz w:val="24"/>
          <w:szCs w:val="24"/>
        </w:rPr>
        <w:t>E,</w:t>
      </w:r>
      <w:r w:rsidR="00E8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6D9">
        <w:rPr>
          <w:rFonts w:ascii="Times New Roman" w:eastAsia="Calibri" w:hAnsi="Times New Roman" w:cs="Times New Roman"/>
          <w:sz w:val="24"/>
          <w:szCs w:val="24"/>
        </w:rPr>
        <w:t>K,</w:t>
      </w:r>
      <w:r w:rsidR="00E87C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6D9">
        <w:rPr>
          <w:rFonts w:ascii="Times New Roman" w:eastAsia="Calibri" w:hAnsi="Times New Roman" w:cs="Times New Roman"/>
          <w:sz w:val="24"/>
          <w:szCs w:val="24"/>
        </w:rPr>
        <w:t>C, B</w:t>
      </w:r>
      <w:r w:rsidR="00E166D9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="00E166D9">
        <w:rPr>
          <w:rFonts w:ascii="Times New Roman" w:eastAsia="Calibri" w:hAnsi="Times New Roman" w:cs="Times New Roman"/>
          <w:sz w:val="24"/>
          <w:szCs w:val="24"/>
        </w:rPr>
        <w:t>, B</w:t>
      </w:r>
      <w:r w:rsidR="00E166D9">
        <w:rPr>
          <w:rFonts w:ascii="Times New Roman" w:eastAsia="Calibri" w:hAnsi="Times New Roman" w:cs="Times New Roman"/>
          <w:sz w:val="24"/>
          <w:szCs w:val="24"/>
          <w:vertAlign w:val="subscript"/>
        </w:rPr>
        <w:t>12</w:t>
      </w:r>
      <w:r w:rsidR="00E166D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życiu człowieka</w:t>
      </w:r>
      <w:r w:rsidR="007D564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7925FE6" w14:textId="53D42BCC" w:rsidR="00290997" w:rsidRPr="00290997" w:rsidRDefault="00290997" w:rsidP="00B60335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997">
        <w:rPr>
          <w:rFonts w:ascii="Times New Roman" w:eastAsia="Calibri" w:hAnsi="Times New Roman" w:cs="Times New Roman"/>
          <w:sz w:val="24"/>
          <w:szCs w:val="24"/>
        </w:rPr>
        <w:t xml:space="preserve">wyjaśnianie różnicy między białkami pełnowartościowymi i niepełnowartościowymi </w:t>
      </w:r>
      <w:r w:rsidR="00B60335">
        <w:rPr>
          <w:rFonts w:ascii="Times New Roman" w:eastAsia="Calibri" w:hAnsi="Times New Roman" w:cs="Times New Roman"/>
          <w:sz w:val="24"/>
          <w:szCs w:val="24"/>
        </w:rPr>
        <w:br/>
      </w:r>
      <w:r w:rsidRPr="00290997">
        <w:rPr>
          <w:rFonts w:ascii="Times New Roman" w:eastAsia="Calibri" w:hAnsi="Times New Roman" w:cs="Times New Roman"/>
          <w:sz w:val="24"/>
          <w:szCs w:val="24"/>
        </w:rPr>
        <w:t>w kontekście ich roli dla organizmu człowieka oraz źródeł pozyskiwania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77DA5EA" w14:textId="5141F8C2" w:rsidR="007D564B" w:rsidRDefault="007D564B" w:rsidP="00B60335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funkcja wątroby w procesach </w:t>
      </w:r>
      <w:r w:rsidR="00BF2E1F" w:rsidRPr="003321B6">
        <w:rPr>
          <w:rFonts w:ascii="Times New Roman" w:eastAsia="Calibri" w:hAnsi="Times New Roman" w:cs="Times New Roman"/>
          <w:sz w:val="24"/>
          <w:szCs w:val="24"/>
        </w:rPr>
        <w:t>zachodzących w przewodzie pokarmowym,</w:t>
      </w:r>
    </w:p>
    <w:p w14:paraId="25A5C390" w14:textId="1ADB8ED2" w:rsidR="008E4E3A" w:rsidRPr="00BF20BD" w:rsidRDefault="00E87C59" w:rsidP="00B60335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BD">
        <w:rPr>
          <w:rFonts w:ascii="Times New Roman" w:eastAsia="Calibri" w:hAnsi="Times New Roman" w:cs="Times New Roman"/>
          <w:sz w:val="24"/>
          <w:szCs w:val="24"/>
        </w:rPr>
        <w:t xml:space="preserve">uproszczony mechanizm </w:t>
      </w:r>
      <w:r w:rsidR="00AD74F9" w:rsidRPr="00BF20BD">
        <w:rPr>
          <w:rFonts w:ascii="Times New Roman" w:eastAsia="Calibri" w:hAnsi="Times New Roman" w:cs="Times New Roman"/>
          <w:sz w:val="24"/>
          <w:szCs w:val="24"/>
        </w:rPr>
        <w:t>działania enzymów</w:t>
      </w:r>
      <w:r w:rsidR="00BF20BD" w:rsidRPr="00BF20BD">
        <w:rPr>
          <w:rFonts w:ascii="Times New Roman" w:eastAsia="Calibri" w:hAnsi="Times New Roman" w:cs="Times New Roman"/>
          <w:sz w:val="24"/>
          <w:szCs w:val="24"/>
        </w:rPr>
        <w:t xml:space="preserve"> i ich</w:t>
      </w:r>
      <w:r w:rsidR="00AD74F9" w:rsidRPr="00BF2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0BD" w:rsidRPr="00BF20BD">
        <w:rPr>
          <w:rFonts w:ascii="Times New Roman" w:eastAsia="Calibri" w:hAnsi="Times New Roman" w:cs="Times New Roman"/>
          <w:sz w:val="24"/>
          <w:szCs w:val="24"/>
        </w:rPr>
        <w:t>cechy umożliwiające katalizowanie reakcji biochemicznych</w:t>
      </w:r>
      <w:r w:rsidR="00BF20BD">
        <w:rPr>
          <w:rFonts w:ascii="Times New Roman" w:eastAsia="Calibri" w:hAnsi="Times New Roman" w:cs="Times New Roman"/>
          <w:sz w:val="24"/>
          <w:szCs w:val="24"/>
        </w:rPr>
        <w:t xml:space="preserve"> (swoistość substratowa, swoistość katalizowanej reakcji),</w:t>
      </w:r>
    </w:p>
    <w:p w14:paraId="2761929D" w14:textId="25E4BEBD" w:rsidR="00517BBF" w:rsidRDefault="008E4E3A" w:rsidP="00B60335">
      <w:pPr>
        <w:pStyle w:val="Akapitzlist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miejsce </w:t>
      </w:r>
      <w:r w:rsidR="00BF20BD">
        <w:rPr>
          <w:rFonts w:ascii="Times New Roman" w:eastAsia="Calibri" w:hAnsi="Times New Roman" w:cs="Times New Roman"/>
          <w:sz w:val="24"/>
          <w:szCs w:val="24"/>
        </w:rPr>
        <w:t xml:space="preserve">produkcji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działania enzymów </w:t>
      </w:r>
      <w:r w:rsidR="00AD74F9">
        <w:rPr>
          <w:rFonts w:ascii="Times New Roman" w:eastAsia="Calibri" w:hAnsi="Times New Roman" w:cs="Times New Roman"/>
          <w:sz w:val="24"/>
          <w:szCs w:val="24"/>
        </w:rPr>
        <w:t>trawiennych</w:t>
      </w:r>
      <w:r w:rsidR="00E166D9">
        <w:rPr>
          <w:rFonts w:ascii="Times New Roman" w:eastAsia="Calibri" w:hAnsi="Times New Roman" w:cs="Times New Roman"/>
          <w:sz w:val="24"/>
          <w:szCs w:val="24"/>
        </w:rPr>
        <w:t xml:space="preserve"> (pepsyna, trypsyna, amylaza ślinowa i trzustkowa</w:t>
      </w:r>
      <w:r w:rsidR="00BE0C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0C10" w:rsidRPr="008E4E3A">
        <w:rPr>
          <w:rFonts w:ascii="Times New Roman" w:eastAsia="Calibri" w:hAnsi="Times New Roman" w:cs="Times New Roman"/>
          <w:sz w:val="24"/>
          <w:szCs w:val="24"/>
        </w:rPr>
        <w:t>lipaza</w:t>
      </w:r>
      <w:r w:rsidRPr="008E4E3A">
        <w:rPr>
          <w:rFonts w:ascii="Times New Roman" w:eastAsia="Calibri" w:hAnsi="Times New Roman" w:cs="Times New Roman"/>
          <w:sz w:val="24"/>
          <w:szCs w:val="24"/>
        </w:rPr>
        <w:t xml:space="preserve"> trzustkowa</w:t>
      </w:r>
      <w:r w:rsidR="00E87C59" w:rsidRPr="008E4E3A">
        <w:rPr>
          <w:rFonts w:ascii="Times New Roman" w:eastAsia="Calibri" w:hAnsi="Times New Roman" w:cs="Times New Roman"/>
          <w:sz w:val="24"/>
          <w:szCs w:val="24"/>
        </w:rPr>
        <w:t>)</w:t>
      </w:r>
      <w:r w:rsidR="00BF20BD">
        <w:rPr>
          <w:rFonts w:ascii="Times New Roman" w:eastAsia="Calibri" w:hAnsi="Times New Roman" w:cs="Times New Roman"/>
          <w:sz w:val="24"/>
          <w:szCs w:val="24"/>
        </w:rPr>
        <w:t xml:space="preserve"> oraz produkty reakcji z ich udziałem.</w:t>
      </w:r>
    </w:p>
    <w:p w14:paraId="53763246" w14:textId="77777777" w:rsidR="00517BBF" w:rsidRPr="00517BBF" w:rsidRDefault="00517BBF" w:rsidP="00B60335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85164F" w14:textId="2ABE06F0" w:rsidR="00517BBF" w:rsidRPr="005B7ECD" w:rsidRDefault="00517BBF" w:rsidP="00B6033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BF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 krążenia:</w:t>
      </w:r>
    </w:p>
    <w:p w14:paraId="571CE819" w14:textId="77777777" w:rsidR="005B7ECD" w:rsidRPr="005B7ECD" w:rsidRDefault="005B7ECD" w:rsidP="00B60335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E2992" w14:textId="76B5B98D" w:rsidR="00517BBF" w:rsidRDefault="00517BBF" w:rsidP="00B60335">
      <w:pPr>
        <w:pStyle w:val="Akapitzlist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BBF">
        <w:rPr>
          <w:rFonts w:ascii="Times New Roman" w:eastAsia="Calibri" w:hAnsi="Times New Roman" w:cs="Times New Roman"/>
          <w:sz w:val="24"/>
          <w:szCs w:val="24"/>
        </w:rPr>
        <w:t>uproszczony mechanizm krzepnięcia krwi – rola trombocytów i składników osocza,</w:t>
      </w:r>
    </w:p>
    <w:p w14:paraId="07BDC81E" w14:textId="3C88E2A3" w:rsidR="00517BBF" w:rsidRDefault="00517BBF" w:rsidP="00B60335">
      <w:pPr>
        <w:pStyle w:val="Akapitzlist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przyczyny, objawy i profilaktyka niektórych chorób układu krążenia (miażdżyca, nadciśnienie tętnicze, zawał serca, żylaki),</w:t>
      </w:r>
    </w:p>
    <w:p w14:paraId="16B2E6F7" w14:textId="55E33F9E" w:rsidR="00517BBF" w:rsidRDefault="00517BBF" w:rsidP="00B60335">
      <w:pPr>
        <w:pStyle w:val="Akapitzlist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cechy różniące grupy krwi w układzie AB0 oraz Rh+/ Rh- i określanie możliwości  transfuzji krwi o różnych grupach,</w:t>
      </w:r>
    </w:p>
    <w:p w14:paraId="3841310A" w14:textId="1C36B3C7" w:rsidR="00517BBF" w:rsidRDefault="00517BBF" w:rsidP="00B60335">
      <w:pPr>
        <w:pStyle w:val="Akapitzlist"/>
        <w:numPr>
          <w:ilvl w:val="0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istota konfliktu serologicznego, warunki jego występowania.</w:t>
      </w:r>
    </w:p>
    <w:p w14:paraId="799B8ABE" w14:textId="77777777" w:rsidR="005B7ECD" w:rsidRPr="005B7ECD" w:rsidRDefault="005B7ECD" w:rsidP="00B60335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860BA" w14:textId="0C5EF38F" w:rsidR="003321B6" w:rsidRDefault="003321B6" w:rsidP="00B60335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 nerwowego:</w:t>
      </w:r>
    </w:p>
    <w:p w14:paraId="72EA758F" w14:textId="217A3AB5" w:rsidR="008D4E8A" w:rsidRPr="005B7ECD" w:rsidRDefault="00AD74F9" w:rsidP="00B60335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D74F9">
        <w:rPr>
          <w:rFonts w:ascii="Times New Roman" w:eastAsia="Calibri" w:hAnsi="Times New Roman" w:cs="Times New Roman"/>
          <w:sz w:val="24"/>
          <w:szCs w:val="24"/>
        </w:rPr>
        <w:t xml:space="preserve">budowa </w:t>
      </w:r>
      <w:r w:rsidR="00CC6767">
        <w:rPr>
          <w:rFonts w:ascii="Times New Roman" w:eastAsia="Calibri" w:hAnsi="Times New Roman" w:cs="Times New Roman"/>
          <w:sz w:val="24"/>
          <w:szCs w:val="24"/>
        </w:rPr>
        <w:t>i</w:t>
      </w:r>
      <w:r w:rsidR="00E166D9">
        <w:rPr>
          <w:rFonts w:ascii="Times New Roman" w:eastAsia="Calibri" w:hAnsi="Times New Roman" w:cs="Times New Roman"/>
          <w:sz w:val="24"/>
          <w:szCs w:val="24"/>
        </w:rPr>
        <w:t xml:space="preserve"> uproszczony </w:t>
      </w:r>
      <w:r w:rsidR="00CC6767">
        <w:rPr>
          <w:rFonts w:ascii="Times New Roman" w:eastAsia="Calibri" w:hAnsi="Times New Roman" w:cs="Times New Roman"/>
          <w:sz w:val="24"/>
          <w:szCs w:val="24"/>
        </w:rPr>
        <w:t xml:space="preserve">mechanizm działania </w:t>
      </w:r>
      <w:r>
        <w:rPr>
          <w:rFonts w:ascii="Times New Roman" w:eastAsia="Calibri" w:hAnsi="Times New Roman" w:cs="Times New Roman"/>
          <w:sz w:val="24"/>
          <w:szCs w:val="24"/>
        </w:rPr>
        <w:t>neuronu</w:t>
      </w:r>
      <w:r w:rsidR="00557A09">
        <w:rPr>
          <w:rFonts w:ascii="Times New Roman" w:eastAsia="Calibri" w:hAnsi="Times New Roman" w:cs="Times New Roman"/>
          <w:sz w:val="24"/>
          <w:szCs w:val="24"/>
        </w:rPr>
        <w:t xml:space="preserve"> wielobiegunowego</w:t>
      </w:r>
      <w:r w:rsidR="00E166D9">
        <w:rPr>
          <w:rFonts w:ascii="Times New Roman" w:eastAsia="Calibri" w:hAnsi="Times New Roman" w:cs="Times New Roman"/>
          <w:sz w:val="24"/>
          <w:szCs w:val="24"/>
        </w:rPr>
        <w:t xml:space="preserve"> - kierunek przepływu impulsu nerwowego w obrębie neuronu oraz pomiędzy neuronami, działanie synapsy</w:t>
      </w:r>
      <w:r w:rsidR="00FB26EB">
        <w:rPr>
          <w:rFonts w:ascii="Times New Roman" w:eastAsia="Calibri" w:hAnsi="Times New Roman" w:cs="Times New Roman"/>
          <w:sz w:val="24"/>
          <w:szCs w:val="24"/>
        </w:rPr>
        <w:t xml:space="preserve"> (chemicznej i elektrycznej)</w:t>
      </w:r>
      <w:r w:rsidR="00E166D9">
        <w:rPr>
          <w:rFonts w:ascii="Times New Roman" w:eastAsia="Calibri" w:hAnsi="Times New Roman" w:cs="Times New Roman"/>
          <w:sz w:val="24"/>
          <w:szCs w:val="24"/>
        </w:rPr>
        <w:t>, rola osłonki mielinowej</w:t>
      </w:r>
      <w:r w:rsidR="00BF20BD">
        <w:rPr>
          <w:rFonts w:ascii="Times New Roman" w:eastAsia="Calibri" w:hAnsi="Times New Roman" w:cs="Times New Roman"/>
          <w:sz w:val="24"/>
          <w:szCs w:val="24"/>
        </w:rPr>
        <w:t>, komórki Schwanna, perykarion, przewężenie Ranviera, dendryty, aksony.</w:t>
      </w:r>
    </w:p>
    <w:p w14:paraId="692AE933" w14:textId="77777777" w:rsidR="005B7ECD" w:rsidRPr="005B7ECD" w:rsidRDefault="005B7ECD" w:rsidP="00B60335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D1BA03A" w14:textId="25DE7876" w:rsidR="008D4E8A" w:rsidRPr="008D4E8A" w:rsidRDefault="008D4E8A" w:rsidP="00B60335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0901396"/>
      <w:r w:rsidRPr="008D4E8A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funkcjonowania organizmu człowieka, dotyczącą układu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dokrewnego:</w:t>
      </w:r>
    </w:p>
    <w:bookmarkEnd w:id="2"/>
    <w:p w14:paraId="62C01E75" w14:textId="77777777" w:rsidR="008D4E8A" w:rsidRPr="008D4E8A" w:rsidRDefault="008D4E8A" w:rsidP="00B60335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811BB" w14:textId="066BDFC9" w:rsidR="001C1995" w:rsidRPr="005B7ECD" w:rsidRDefault="008D4E8A" w:rsidP="00B60335">
      <w:pPr>
        <w:pStyle w:val="Akapitzlist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skutki niedoczynności i nadczynności gruczołów dokrewnych: przysadki mózgowej, tarczycy i trzustki</w:t>
      </w:r>
      <w:r w:rsidR="00126B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AB625" w14:textId="77777777" w:rsidR="003321B6" w:rsidRPr="003321B6" w:rsidRDefault="003321B6" w:rsidP="00B603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A76B1" w14:textId="77777777" w:rsidR="003321B6" w:rsidRPr="003321B6" w:rsidRDefault="003321B6" w:rsidP="00B6033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8488F" w14:textId="77777777" w:rsidR="003321B6" w:rsidRPr="003321B6" w:rsidRDefault="003321B6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ETAP WOJEWÓDZKI</w:t>
      </w:r>
    </w:p>
    <w:p w14:paraId="1BD44AED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Uczeń powinien wykazać się wiadomościami i umiejętnościami określonymi dla etapu rejonowego konkursu oraz zawartymi w:</w:t>
      </w:r>
    </w:p>
    <w:p w14:paraId="3A4B29AF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- wymaganiach szczegółowych podstawy programowej dla szkoły podstawowej II etap                       </w:t>
      </w:r>
    </w:p>
    <w:p w14:paraId="708AF244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edukacyjny, biologia w punktach:</w:t>
      </w:r>
    </w:p>
    <w:p w14:paraId="1D7D16C9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Ewolucja życia.</w:t>
      </w:r>
    </w:p>
    <w:p w14:paraId="62DFEF10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Ekologia i ochrona środowiska.</w:t>
      </w:r>
    </w:p>
    <w:p w14:paraId="43E3350B" w14:textId="77777777" w:rsidR="003321B6" w:rsidRPr="003321B6" w:rsidRDefault="003321B6" w:rsidP="00B6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Zagrożenia różnorodności biologicznej.</w:t>
      </w:r>
    </w:p>
    <w:p w14:paraId="7E76C6FA" w14:textId="77777777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6071C" w14:textId="016AAC2C" w:rsidR="003321B6" w:rsidRPr="003321B6" w:rsidRDefault="003321B6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powinien wykazać się dodatkowymi wiadomościami i umiejętnościami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:; </w:t>
      </w:r>
    </w:p>
    <w:p w14:paraId="42ABC05F" w14:textId="77777777" w:rsidR="003321B6" w:rsidRPr="003321B6" w:rsidRDefault="003321B6" w:rsidP="00B6033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FD873" w14:textId="747C00B0" w:rsidR="003321B6" w:rsidRDefault="003321B6" w:rsidP="00B603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  <w:u w:val="single"/>
        </w:rPr>
        <w:t>poszerzoną wiedzą z zakresu genetyki</w:t>
      </w:r>
      <w:r w:rsidRPr="003321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3343F7" w14:textId="4DC34773" w:rsidR="003332C5" w:rsidRDefault="003332C5" w:rsidP="00B603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7CC67" w14:textId="77777777" w:rsidR="000E5A32" w:rsidRDefault="003332C5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C5">
        <w:rPr>
          <w:rFonts w:ascii="Times New Roman" w:eastAsia="Calibri" w:hAnsi="Times New Roman" w:cs="Times New Roman"/>
          <w:sz w:val="24"/>
          <w:szCs w:val="24"/>
        </w:rPr>
        <w:t>jednogenowe i dwugenowe krzyżówki genetyczne z wykorzystaniem szachownicy Punnetta</w:t>
      </w:r>
      <w:r w:rsidR="000E5A3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798F61F" w14:textId="26868D20" w:rsidR="003332C5" w:rsidRDefault="003332C5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2C5">
        <w:rPr>
          <w:rFonts w:ascii="Times New Roman" w:eastAsia="Calibri" w:hAnsi="Times New Roman" w:cs="Times New Roman"/>
          <w:sz w:val="24"/>
          <w:szCs w:val="24"/>
        </w:rPr>
        <w:t>anali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drzew rodow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 dotycząc</w:t>
      </w:r>
      <w:r>
        <w:rPr>
          <w:rFonts w:ascii="Times New Roman" w:eastAsia="Calibri" w:hAnsi="Times New Roman" w:cs="Times New Roman"/>
          <w:sz w:val="24"/>
          <w:szCs w:val="24"/>
        </w:rPr>
        <w:t>yc</w:t>
      </w:r>
      <w:r w:rsidR="000E5A32">
        <w:rPr>
          <w:rFonts w:ascii="Times New Roman" w:eastAsia="Calibri" w:hAnsi="Times New Roman" w:cs="Times New Roman"/>
          <w:sz w:val="24"/>
          <w:szCs w:val="24"/>
        </w:rPr>
        <w:t>h wys</w:t>
      </w:r>
      <w:r w:rsidRPr="003332C5">
        <w:rPr>
          <w:rFonts w:ascii="Times New Roman" w:eastAsia="Calibri" w:hAnsi="Times New Roman" w:cs="Times New Roman"/>
          <w:sz w:val="24"/>
          <w:szCs w:val="24"/>
        </w:rPr>
        <w:t xml:space="preserve">tępowania </w:t>
      </w:r>
      <w:r w:rsidR="000E5A32">
        <w:rPr>
          <w:rFonts w:ascii="Times New Roman" w:eastAsia="Calibri" w:hAnsi="Times New Roman" w:cs="Times New Roman"/>
          <w:sz w:val="24"/>
          <w:szCs w:val="24"/>
        </w:rPr>
        <w:t xml:space="preserve">dziedziczonych cech, w tym również </w:t>
      </w:r>
      <w:r w:rsidRPr="003332C5">
        <w:rPr>
          <w:rFonts w:ascii="Times New Roman" w:eastAsia="Calibri" w:hAnsi="Times New Roman" w:cs="Times New Roman"/>
          <w:sz w:val="24"/>
          <w:szCs w:val="24"/>
        </w:rPr>
        <w:t>chorób genetycznych człowieka</w:t>
      </w:r>
      <w:r w:rsidR="008F6BF9">
        <w:rPr>
          <w:rFonts w:ascii="Times New Roman" w:eastAsia="Calibri" w:hAnsi="Times New Roman" w:cs="Times New Roman"/>
          <w:sz w:val="24"/>
          <w:szCs w:val="24"/>
        </w:rPr>
        <w:t xml:space="preserve"> (mukowiscydoza, fenyloketonuria, anemia sierpowata, hemofilia, daltonizm)</w:t>
      </w:r>
      <w:r w:rsidR="00F65D6C">
        <w:rPr>
          <w:rFonts w:ascii="Times New Roman" w:eastAsia="Calibri" w:hAnsi="Times New Roman" w:cs="Times New Roman"/>
          <w:sz w:val="24"/>
          <w:szCs w:val="24"/>
        </w:rPr>
        <w:t xml:space="preserve"> i grup krwi (A, B, AB, O) oraz czynnika Rh,</w:t>
      </w:r>
      <w:r w:rsidR="000E5A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0266CE" w14:textId="2EE9C960" w:rsidR="008F6BF9" w:rsidRDefault="005B7ECD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rozróżnianie </w:t>
      </w:r>
      <w:r w:rsidR="00F704A9">
        <w:rPr>
          <w:rFonts w:ascii="Times New Roman" w:eastAsia="Calibri" w:hAnsi="Times New Roman" w:cs="Times New Roman"/>
          <w:sz w:val="24"/>
          <w:szCs w:val="24"/>
        </w:rPr>
        <w:t>biotechnologi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704A9">
        <w:rPr>
          <w:rFonts w:ascii="Times New Roman" w:eastAsia="Calibri" w:hAnsi="Times New Roman" w:cs="Times New Roman"/>
          <w:sz w:val="24"/>
          <w:szCs w:val="24"/>
        </w:rPr>
        <w:t xml:space="preserve"> tradycyjn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="00F704A9">
        <w:rPr>
          <w:rFonts w:ascii="Times New Roman" w:eastAsia="Calibri" w:hAnsi="Times New Roman" w:cs="Times New Roman"/>
          <w:sz w:val="24"/>
          <w:szCs w:val="24"/>
        </w:rPr>
        <w:t xml:space="preserve"> i nowoczesn</w:t>
      </w:r>
      <w:r>
        <w:rPr>
          <w:rFonts w:ascii="Times New Roman" w:eastAsia="Calibri" w:hAnsi="Times New Roman" w:cs="Times New Roman"/>
          <w:sz w:val="24"/>
          <w:szCs w:val="24"/>
        </w:rPr>
        <w:t>ej (molekularnej)</w:t>
      </w:r>
      <w:r w:rsidR="00F704A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B1C1D0C" w14:textId="641BED21" w:rsidR="00D61CCF" w:rsidRDefault="00F704A9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znajomość </w:t>
      </w:r>
      <w:r w:rsidR="00D61CCF">
        <w:rPr>
          <w:rFonts w:ascii="Times New Roman" w:eastAsia="Calibri" w:hAnsi="Times New Roman" w:cs="Times New Roman"/>
          <w:sz w:val="24"/>
          <w:szCs w:val="24"/>
        </w:rPr>
        <w:t>przykład</w:t>
      </w:r>
      <w:r>
        <w:rPr>
          <w:rFonts w:ascii="Times New Roman" w:eastAsia="Calibri" w:hAnsi="Times New Roman" w:cs="Times New Roman"/>
          <w:sz w:val="24"/>
          <w:szCs w:val="24"/>
        </w:rPr>
        <w:t>ów</w:t>
      </w:r>
      <w:r w:rsidR="00D61CCF">
        <w:rPr>
          <w:rFonts w:ascii="Times New Roman" w:eastAsia="Calibri" w:hAnsi="Times New Roman" w:cs="Times New Roman"/>
          <w:sz w:val="24"/>
          <w:szCs w:val="24"/>
        </w:rPr>
        <w:t xml:space="preserve"> praktycznego wykorzystania przez człowieka biotechnologii tradycyjnej i nowoczesnej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5B7ECD">
        <w:rPr>
          <w:rFonts w:ascii="Times New Roman" w:eastAsia="Calibri" w:hAnsi="Times New Roman" w:cs="Times New Roman"/>
          <w:sz w:val="24"/>
          <w:szCs w:val="24"/>
        </w:rPr>
        <w:t>przemyśle spożywczym</w:t>
      </w:r>
      <w:r>
        <w:rPr>
          <w:rFonts w:ascii="Times New Roman" w:eastAsia="Calibri" w:hAnsi="Times New Roman" w:cs="Times New Roman"/>
          <w:sz w:val="24"/>
          <w:szCs w:val="24"/>
        </w:rPr>
        <w:t>, medycynie, rolnictwie, farmakologii, ochronie środowiska</w:t>
      </w:r>
      <w:r w:rsidR="005B7E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607D2">
        <w:rPr>
          <w:rFonts w:ascii="Times New Roman" w:eastAsia="Calibri" w:hAnsi="Times New Roman" w:cs="Times New Roman"/>
          <w:sz w:val="24"/>
          <w:szCs w:val="24"/>
        </w:rPr>
        <w:t>procesy fermentacji, biologiczne oczyszczalnie ścieków, biofiltry, kompostowanie, tworzenie biogazu, organizmy GMO, diagnostyka molekularna, produkcja antybiotyków, szczepionek, hormonów ludzkich, terapie genowe),</w:t>
      </w:r>
    </w:p>
    <w:p w14:paraId="5555EAEE" w14:textId="2A48FDAA" w:rsidR="00D61CCF" w:rsidRDefault="00D61CCF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CCF">
        <w:rPr>
          <w:rFonts w:ascii="Times New Roman" w:eastAsia="Calibri" w:hAnsi="Times New Roman" w:cs="Times New Roman"/>
          <w:sz w:val="24"/>
          <w:szCs w:val="24"/>
        </w:rPr>
        <w:t>zastosowanie osiągnięć genetyki w różnych dziedzinach m.in. medycynie, rolnictwie</w:t>
      </w:r>
      <w:r>
        <w:rPr>
          <w:rFonts w:ascii="Times New Roman" w:eastAsia="Calibri" w:hAnsi="Times New Roman" w:cs="Times New Roman"/>
          <w:sz w:val="24"/>
          <w:szCs w:val="24"/>
        </w:rPr>
        <w:t>, medycynie sądowej</w:t>
      </w:r>
      <w:r w:rsidR="00863FDB">
        <w:rPr>
          <w:rFonts w:ascii="Times New Roman" w:eastAsia="Calibri" w:hAnsi="Times New Roman" w:cs="Times New Roman"/>
          <w:sz w:val="24"/>
          <w:szCs w:val="24"/>
        </w:rPr>
        <w:t>, systematyce</w:t>
      </w:r>
      <w:r w:rsidR="00FB373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D38194E" w14:textId="1880E574" w:rsidR="00FB373A" w:rsidRDefault="00FB373A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różnica między informacją genetyczną, a kodem genetycznym,</w:t>
      </w:r>
    </w:p>
    <w:p w14:paraId="23EF560E" w14:textId="0DA10B1A" w:rsidR="00FB373A" w:rsidRDefault="00FB373A" w:rsidP="00B603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lokalizacja</w:t>
      </w:r>
      <w:r w:rsidR="000E5A32">
        <w:rPr>
          <w:rFonts w:ascii="Times New Roman" w:eastAsia="Calibri" w:hAnsi="Times New Roman" w:cs="Times New Roman"/>
          <w:sz w:val="24"/>
          <w:szCs w:val="24"/>
        </w:rPr>
        <w:t xml:space="preserve"> i struktura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materiału genetycznego w komórce</w:t>
      </w:r>
      <w:r w:rsidR="00875CC5">
        <w:rPr>
          <w:rFonts w:ascii="Times New Roman" w:eastAsia="Calibri" w:hAnsi="Times New Roman" w:cs="Times New Roman"/>
          <w:sz w:val="24"/>
          <w:szCs w:val="24"/>
        </w:rPr>
        <w:t xml:space="preserve"> prokariotycznej </w:t>
      </w:r>
      <w:r w:rsidR="00B60335">
        <w:rPr>
          <w:rFonts w:ascii="Times New Roman" w:eastAsia="Calibri" w:hAnsi="Times New Roman" w:cs="Times New Roman"/>
          <w:sz w:val="24"/>
          <w:szCs w:val="24"/>
        </w:rPr>
        <w:br/>
      </w:r>
      <w:r w:rsidR="00875CC5">
        <w:rPr>
          <w:rFonts w:ascii="Times New Roman" w:eastAsia="Calibri" w:hAnsi="Times New Roman" w:cs="Times New Roman"/>
          <w:sz w:val="24"/>
          <w:szCs w:val="24"/>
        </w:rPr>
        <w:t>i eukariotycznej.</w:t>
      </w:r>
    </w:p>
    <w:p w14:paraId="4A8A4BD1" w14:textId="13257BF0" w:rsidR="005B7ECD" w:rsidRDefault="005B7ECD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22A43" w14:textId="77777777" w:rsidR="005B7ECD" w:rsidRPr="005B7ECD" w:rsidRDefault="005B7ECD" w:rsidP="00B603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7ECD">
        <w:rPr>
          <w:rFonts w:ascii="Times New Roman" w:eastAsia="Calibri" w:hAnsi="Times New Roman" w:cs="Times New Roman"/>
          <w:sz w:val="24"/>
          <w:szCs w:val="24"/>
          <w:u w:val="single"/>
        </w:rPr>
        <w:t>poszerzoną wiedzę z zakresu ekologii i ochrony środowiska:</w:t>
      </w:r>
    </w:p>
    <w:p w14:paraId="0FCC05AA" w14:textId="77777777" w:rsidR="005B7ECD" w:rsidRPr="005B7ECD" w:rsidRDefault="005B7ECD" w:rsidP="00B603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101FC83" w14:textId="77777777" w:rsidR="005B7ECD" w:rsidRPr="005B7ECD" w:rsidRDefault="005B7ECD" w:rsidP="00B6033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adaptacje drapieżników do chwytania zdobyczy; przykłady obronnych adaptacji ich ofiar (na przykładzie pospolitych zwierząt mięsożernych i ich potencjalnych ofiar prezentowanych w podręcznikach szkół podstawowych dopuszczonych przez MEN),</w:t>
      </w:r>
    </w:p>
    <w:p w14:paraId="201053F9" w14:textId="3159A8CC" w:rsidR="005B7ECD" w:rsidRPr="005B7ECD" w:rsidRDefault="005B7ECD" w:rsidP="00B6033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ECD">
        <w:rPr>
          <w:rFonts w:ascii="Times New Roman" w:eastAsia="Calibri" w:hAnsi="Times New Roman" w:cs="Times New Roman"/>
          <w:sz w:val="24"/>
          <w:szCs w:val="24"/>
        </w:rPr>
        <w:t>obieg węgla i azotu w przyrodzie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1F88BF" w14:textId="77777777" w:rsidR="003321B6" w:rsidRPr="003321B6" w:rsidRDefault="003321B6" w:rsidP="00B6033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65EAD" w14:textId="1E978810" w:rsidR="005002F4" w:rsidRDefault="005002F4" w:rsidP="00B60335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02F4">
        <w:rPr>
          <w:rFonts w:ascii="Times New Roman" w:eastAsia="Calibri" w:hAnsi="Times New Roman" w:cs="Times New Roman"/>
          <w:sz w:val="24"/>
          <w:szCs w:val="24"/>
          <w:u w:val="single"/>
        </w:rPr>
        <w:t>poszerzoną wiedzę z zakresu zagrożenia różnorodności biologicznej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364B979E" w14:textId="77777777" w:rsidR="005002F4" w:rsidRDefault="005002F4" w:rsidP="00B60335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C6E8554" w14:textId="63F4E4D2" w:rsidR="005002F4" w:rsidRPr="00262C71" w:rsidRDefault="00D671B4" w:rsidP="00262C71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50671971"/>
      <w:r>
        <w:rPr>
          <w:rFonts w:ascii="Times New Roman" w:eastAsia="Calibri" w:hAnsi="Times New Roman" w:cs="Times New Roman"/>
          <w:sz w:val="24"/>
          <w:szCs w:val="24"/>
        </w:rPr>
        <w:t xml:space="preserve">znajomość i umiejętność </w:t>
      </w:r>
      <w:r w:rsidR="005002F4" w:rsidRPr="005002F4">
        <w:rPr>
          <w:rFonts w:ascii="Times New Roman" w:eastAsia="Calibri" w:hAnsi="Times New Roman" w:cs="Times New Roman"/>
          <w:sz w:val="24"/>
          <w:szCs w:val="24"/>
        </w:rPr>
        <w:t>rozpozna</w:t>
      </w:r>
      <w:r w:rsidR="001C5FF4">
        <w:rPr>
          <w:rFonts w:ascii="Times New Roman" w:eastAsia="Calibri" w:hAnsi="Times New Roman" w:cs="Times New Roman"/>
          <w:sz w:val="24"/>
          <w:szCs w:val="24"/>
        </w:rPr>
        <w:t>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00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2F4" w:rsidRPr="005002F4">
        <w:rPr>
          <w:rFonts w:ascii="Times New Roman" w:eastAsia="Calibri" w:hAnsi="Times New Roman" w:cs="Times New Roman"/>
          <w:sz w:val="24"/>
          <w:szCs w:val="24"/>
        </w:rPr>
        <w:t>rodzim</w:t>
      </w:r>
      <w:r w:rsidR="001C5FF4">
        <w:rPr>
          <w:rFonts w:ascii="Times New Roman" w:eastAsia="Calibri" w:hAnsi="Times New Roman" w:cs="Times New Roman"/>
          <w:sz w:val="24"/>
          <w:szCs w:val="24"/>
        </w:rPr>
        <w:t>ych</w:t>
      </w:r>
      <w:r w:rsidR="005002F4" w:rsidRPr="005002F4">
        <w:rPr>
          <w:rFonts w:ascii="Times New Roman" w:eastAsia="Calibri" w:hAnsi="Times New Roman" w:cs="Times New Roman"/>
          <w:sz w:val="24"/>
          <w:szCs w:val="24"/>
        </w:rPr>
        <w:t xml:space="preserve"> gatunk</w:t>
      </w:r>
      <w:r w:rsidR="001C5FF4">
        <w:rPr>
          <w:rFonts w:ascii="Times New Roman" w:eastAsia="Calibri" w:hAnsi="Times New Roman" w:cs="Times New Roman"/>
          <w:sz w:val="24"/>
          <w:szCs w:val="24"/>
        </w:rPr>
        <w:t>ów</w:t>
      </w:r>
      <w:r w:rsidR="005002F4" w:rsidRPr="005002F4">
        <w:rPr>
          <w:rFonts w:ascii="Times New Roman" w:eastAsia="Calibri" w:hAnsi="Times New Roman" w:cs="Times New Roman"/>
          <w:sz w:val="24"/>
          <w:szCs w:val="24"/>
        </w:rPr>
        <w:t xml:space="preserve"> roślin chronionych</w:t>
      </w:r>
      <w:r w:rsidR="00500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C71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="00F303BE">
        <w:rPr>
          <w:rFonts w:ascii="Times New Roman" w:eastAsia="Calibri" w:hAnsi="Times New Roman" w:cs="Times New Roman"/>
          <w:sz w:val="24"/>
          <w:szCs w:val="24"/>
        </w:rPr>
        <w:t>b</w:t>
      </w:r>
      <w:r w:rsidR="00AF5961" w:rsidRPr="00262C71">
        <w:rPr>
          <w:rFonts w:ascii="Times New Roman" w:eastAsia="Calibri" w:hAnsi="Times New Roman" w:cs="Times New Roman"/>
          <w:sz w:val="24"/>
          <w:szCs w:val="24"/>
        </w:rPr>
        <w:t xml:space="preserve">uławnik czerwony, </w:t>
      </w:r>
      <w:r w:rsidR="00F303BE">
        <w:rPr>
          <w:rFonts w:ascii="Times New Roman" w:eastAsia="Calibri" w:hAnsi="Times New Roman" w:cs="Times New Roman"/>
          <w:sz w:val="24"/>
          <w:szCs w:val="24"/>
        </w:rPr>
        <w:t>c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is pospolity, </w:t>
      </w:r>
      <w:r w:rsidR="00F303BE">
        <w:rPr>
          <w:rFonts w:ascii="Times New Roman" w:eastAsia="Calibri" w:hAnsi="Times New Roman" w:cs="Times New Roman"/>
          <w:sz w:val="24"/>
          <w:szCs w:val="24"/>
        </w:rPr>
        <w:t>d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ługosz królewski, </w:t>
      </w:r>
      <w:r w:rsidR="00F303BE">
        <w:rPr>
          <w:rFonts w:ascii="Times New Roman" w:eastAsia="Calibri" w:hAnsi="Times New Roman" w:cs="Times New Roman"/>
          <w:sz w:val="24"/>
          <w:szCs w:val="24"/>
        </w:rPr>
        <w:t>d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ziewięćsił popłocholistny, </w:t>
      </w:r>
      <w:r w:rsidR="00F303BE">
        <w:rPr>
          <w:rFonts w:ascii="Times New Roman" w:eastAsia="Calibri" w:hAnsi="Times New Roman" w:cs="Times New Roman"/>
          <w:sz w:val="24"/>
          <w:szCs w:val="24"/>
        </w:rPr>
        <w:t>k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ocanki piaskowe, </w:t>
      </w:r>
      <w:r w:rsidR="00F303BE">
        <w:rPr>
          <w:rFonts w:ascii="Times New Roman" w:eastAsia="Calibri" w:hAnsi="Times New Roman" w:cs="Times New Roman"/>
          <w:sz w:val="24"/>
          <w:szCs w:val="24"/>
        </w:rPr>
        <w:t>k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otewka orzech wodny, </w:t>
      </w:r>
      <w:r w:rsidR="00F303BE">
        <w:rPr>
          <w:rFonts w:ascii="Times New Roman" w:eastAsia="Calibri" w:hAnsi="Times New Roman" w:cs="Times New Roman"/>
          <w:sz w:val="24"/>
          <w:szCs w:val="24"/>
        </w:rPr>
        <w:t>l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ilia złotogłów, </w:t>
      </w:r>
      <w:r w:rsidR="00F303BE">
        <w:rPr>
          <w:rFonts w:ascii="Times New Roman" w:eastAsia="Calibri" w:hAnsi="Times New Roman" w:cs="Times New Roman"/>
          <w:sz w:val="24"/>
          <w:szCs w:val="24"/>
        </w:rPr>
        <w:t>l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obelia jeziorna, </w:t>
      </w:r>
      <w:r w:rsidR="00F303BE">
        <w:rPr>
          <w:rFonts w:ascii="Times New Roman" w:eastAsia="Calibri" w:hAnsi="Times New Roman" w:cs="Times New Roman"/>
          <w:sz w:val="24"/>
          <w:szCs w:val="24"/>
        </w:rPr>
        <w:t>m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ikołajek nadmorski, </w:t>
      </w:r>
      <w:r w:rsidR="00F303BE">
        <w:rPr>
          <w:rFonts w:ascii="Times New Roman" w:eastAsia="Calibri" w:hAnsi="Times New Roman" w:cs="Times New Roman"/>
          <w:sz w:val="24"/>
          <w:szCs w:val="24"/>
        </w:rPr>
        <w:t>m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iłek wiosenny, </w:t>
      </w:r>
      <w:r w:rsidR="00F303BE">
        <w:rPr>
          <w:rFonts w:ascii="Times New Roman" w:eastAsia="Calibri" w:hAnsi="Times New Roman" w:cs="Times New Roman"/>
          <w:sz w:val="24"/>
          <w:szCs w:val="24"/>
        </w:rPr>
        <w:t>o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buwik pospolity, </w:t>
      </w:r>
      <w:r w:rsidR="00F303BE">
        <w:rPr>
          <w:rFonts w:ascii="Times New Roman" w:eastAsia="Calibri" w:hAnsi="Times New Roman" w:cs="Times New Roman"/>
          <w:sz w:val="24"/>
          <w:szCs w:val="24"/>
        </w:rPr>
        <w:t>p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ełnik europejski, </w:t>
      </w:r>
      <w:r w:rsidR="00F303BE">
        <w:rPr>
          <w:rFonts w:ascii="Times New Roman" w:eastAsia="Calibri" w:hAnsi="Times New Roman" w:cs="Times New Roman"/>
          <w:sz w:val="24"/>
          <w:szCs w:val="24"/>
        </w:rPr>
        <w:t>r</w:t>
      </w:r>
      <w:r w:rsidR="00E23CC1" w:rsidRPr="00262C71">
        <w:rPr>
          <w:rFonts w:ascii="Times New Roman" w:eastAsia="Calibri" w:hAnsi="Times New Roman" w:cs="Times New Roman"/>
          <w:sz w:val="24"/>
          <w:szCs w:val="24"/>
        </w:rPr>
        <w:t xml:space="preserve">osiczka okrągłolistna, </w:t>
      </w:r>
      <w:r w:rsidR="00F303BE">
        <w:rPr>
          <w:rFonts w:ascii="Times New Roman" w:eastAsia="Calibri" w:hAnsi="Times New Roman" w:cs="Times New Roman"/>
          <w:sz w:val="24"/>
          <w:szCs w:val="24"/>
        </w:rPr>
        <w:t>s</w:t>
      </w:r>
      <w:r w:rsidR="00B7774A" w:rsidRPr="00262C71">
        <w:rPr>
          <w:rFonts w:ascii="Times New Roman" w:eastAsia="Calibri" w:hAnsi="Times New Roman" w:cs="Times New Roman"/>
          <w:sz w:val="24"/>
          <w:szCs w:val="24"/>
        </w:rPr>
        <w:t>zachownica kostkowata)</w:t>
      </w:r>
    </w:p>
    <w:bookmarkEnd w:id="3"/>
    <w:p w14:paraId="5F5B83A3" w14:textId="057ADABE" w:rsidR="001C5FF4" w:rsidRPr="00B7774A" w:rsidRDefault="00D671B4" w:rsidP="00B60335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znajomość i umiejętność </w:t>
      </w:r>
      <w:r w:rsidR="001C5FF4" w:rsidRPr="001C5FF4">
        <w:rPr>
          <w:rFonts w:ascii="Times New Roman" w:eastAsia="Calibri" w:hAnsi="Times New Roman" w:cs="Times New Roman"/>
          <w:sz w:val="24"/>
          <w:szCs w:val="24"/>
        </w:rPr>
        <w:t>rozpoznawani</w:t>
      </w:r>
      <w:r>
        <w:rPr>
          <w:rFonts w:ascii="Times New Roman" w:eastAsia="Calibri" w:hAnsi="Times New Roman" w:cs="Times New Roman"/>
          <w:sz w:val="24"/>
          <w:szCs w:val="24"/>
        </w:rPr>
        <w:t>a na podstawie rysunków, fotografii oraz opisów</w:t>
      </w:r>
      <w:r w:rsidR="001C5FF4" w:rsidRPr="001C5FF4">
        <w:rPr>
          <w:rFonts w:ascii="Times New Roman" w:eastAsia="Calibri" w:hAnsi="Times New Roman" w:cs="Times New Roman"/>
          <w:sz w:val="24"/>
          <w:szCs w:val="24"/>
        </w:rPr>
        <w:t xml:space="preserve"> rodzimych gatunków </w:t>
      </w:r>
      <w:r w:rsidR="001C5FF4">
        <w:rPr>
          <w:rFonts w:ascii="Times New Roman" w:eastAsia="Calibri" w:hAnsi="Times New Roman" w:cs="Times New Roman"/>
          <w:sz w:val="24"/>
          <w:szCs w:val="24"/>
        </w:rPr>
        <w:t>zwierząt</w:t>
      </w:r>
      <w:r w:rsidR="001C5FF4" w:rsidRPr="001C5FF4">
        <w:rPr>
          <w:rFonts w:ascii="Times New Roman" w:eastAsia="Calibri" w:hAnsi="Times New Roman" w:cs="Times New Roman"/>
          <w:sz w:val="24"/>
          <w:szCs w:val="24"/>
        </w:rPr>
        <w:t xml:space="preserve"> chronionych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płazów, gadów i ssaków</w:t>
      </w:r>
      <w:r w:rsidR="00B777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303BE">
        <w:rPr>
          <w:rFonts w:ascii="Times New Roman" w:eastAsia="Calibri" w:hAnsi="Times New Roman" w:cs="Times New Roman"/>
          <w:sz w:val="24"/>
          <w:szCs w:val="24"/>
        </w:rPr>
        <w:t>s</w:t>
      </w:r>
      <w:r w:rsidR="00B7774A">
        <w:rPr>
          <w:rFonts w:ascii="Times New Roman" w:eastAsia="Calibri" w:hAnsi="Times New Roman" w:cs="Times New Roman"/>
          <w:sz w:val="24"/>
          <w:szCs w:val="24"/>
        </w:rPr>
        <w:t xml:space="preserve">alamandra plamista, </w:t>
      </w:r>
      <w:r w:rsidR="00F303BE">
        <w:rPr>
          <w:rFonts w:ascii="Times New Roman" w:eastAsia="Calibri" w:hAnsi="Times New Roman" w:cs="Times New Roman"/>
          <w:sz w:val="24"/>
          <w:szCs w:val="24"/>
        </w:rPr>
        <w:t>t</w:t>
      </w:r>
      <w:r w:rsidR="00B7774A">
        <w:rPr>
          <w:rFonts w:ascii="Times New Roman" w:eastAsia="Calibri" w:hAnsi="Times New Roman" w:cs="Times New Roman"/>
          <w:sz w:val="24"/>
          <w:szCs w:val="24"/>
        </w:rPr>
        <w:t xml:space="preserve">raszka grzebieniasta, </w:t>
      </w:r>
      <w:r w:rsidR="00F303BE">
        <w:rPr>
          <w:rFonts w:ascii="Times New Roman" w:eastAsia="Calibri" w:hAnsi="Times New Roman" w:cs="Times New Roman"/>
          <w:sz w:val="24"/>
          <w:szCs w:val="24"/>
        </w:rPr>
        <w:t>k</w:t>
      </w:r>
      <w:r w:rsidR="00B7774A">
        <w:rPr>
          <w:rFonts w:ascii="Times New Roman" w:eastAsia="Calibri" w:hAnsi="Times New Roman" w:cs="Times New Roman"/>
          <w:sz w:val="24"/>
          <w:szCs w:val="24"/>
        </w:rPr>
        <w:t xml:space="preserve">umak górski, </w:t>
      </w:r>
      <w:r w:rsidR="00F303BE">
        <w:rPr>
          <w:rFonts w:ascii="Times New Roman" w:eastAsia="Calibri" w:hAnsi="Times New Roman" w:cs="Times New Roman"/>
          <w:sz w:val="24"/>
          <w:szCs w:val="24"/>
        </w:rPr>
        <w:t>r</w:t>
      </w:r>
      <w:r w:rsidR="00B7774A">
        <w:rPr>
          <w:rFonts w:ascii="Times New Roman" w:eastAsia="Calibri" w:hAnsi="Times New Roman" w:cs="Times New Roman"/>
          <w:sz w:val="24"/>
          <w:szCs w:val="24"/>
        </w:rPr>
        <w:t xml:space="preserve">opucha paskówka, </w:t>
      </w:r>
      <w:r w:rsidR="00F303BE">
        <w:rPr>
          <w:rFonts w:ascii="Times New Roman" w:eastAsia="Calibri" w:hAnsi="Times New Roman" w:cs="Times New Roman"/>
          <w:sz w:val="24"/>
          <w:szCs w:val="24"/>
        </w:rPr>
        <w:t>ż</w:t>
      </w:r>
      <w:r w:rsidR="00B7774A" w:rsidRPr="00B7774A">
        <w:rPr>
          <w:rFonts w:ascii="Times New Roman" w:eastAsia="Calibri" w:hAnsi="Times New Roman" w:cs="Times New Roman"/>
          <w:sz w:val="24"/>
          <w:szCs w:val="24"/>
        </w:rPr>
        <w:t>ó</w:t>
      </w:r>
      <w:r w:rsidR="00B7774A" w:rsidRPr="00B7774A">
        <w:rPr>
          <w:rFonts w:ascii="Times New Roman" w:hAnsi="Times New Roman" w:cs="Times New Roman"/>
        </w:rPr>
        <w:t xml:space="preserve">łw błotny, </w:t>
      </w:r>
      <w:r w:rsidR="00F303BE">
        <w:rPr>
          <w:rFonts w:ascii="Times New Roman" w:hAnsi="Times New Roman" w:cs="Times New Roman"/>
        </w:rPr>
        <w:t>j</w:t>
      </w:r>
      <w:r w:rsidR="00B7774A" w:rsidRPr="00B7774A">
        <w:rPr>
          <w:rFonts w:ascii="Times New Roman" w:hAnsi="Times New Roman" w:cs="Times New Roman"/>
        </w:rPr>
        <w:t xml:space="preserve">aszczurka zwinka, </w:t>
      </w:r>
      <w:r w:rsidR="00F303BE">
        <w:rPr>
          <w:rFonts w:ascii="Times New Roman" w:hAnsi="Times New Roman" w:cs="Times New Roman"/>
        </w:rPr>
        <w:t>p</w:t>
      </w:r>
      <w:r w:rsidR="00B7774A">
        <w:rPr>
          <w:rFonts w:ascii="Times New Roman" w:hAnsi="Times New Roman" w:cs="Times New Roman"/>
        </w:rPr>
        <w:t xml:space="preserve">adalec zwyczajny, </w:t>
      </w:r>
      <w:r w:rsidR="00F303BE">
        <w:rPr>
          <w:rFonts w:ascii="Times New Roman" w:hAnsi="Times New Roman" w:cs="Times New Roman"/>
        </w:rPr>
        <w:t>w</w:t>
      </w:r>
      <w:r w:rsidR="00B7774A">
        <w:rPr>
          <w:rFonts w:ascii="Times New Roman" w:hAnsi="Times New Roman" w:cs="Times New Roman"/>
        </w:rPr>
        <w:t xml:space="preserve">ąż Esculapa, </w:t>
      </w:r>
      <w:r w:rsidR="00F303BE">
        <w:rPr>
          <w:rFonts w:ascii="Times New Roman" w:hAnsi="Times New Roman" w:cs="Times New Roman"/>
        </w:rPr>
        <w:t>g</w:t>
      </w:r>
      <w:r w:rsidR="00B7774A">
        <w:rPr>
          <w:rFonts w:ascii="Times New Roman" w:hAnsi="Times New Roman" w:cs="Times New Roman"/>
        </w:rPr>
        <w:t>niewosz p</w:t>
      </w:r>
      <w:r w:rsidR="00F303BE">
        <w:rPr>
          <w:rFonts w:ascii="Times New Roman" w:hAnsi="Times New Roman" w:cs="Times New Roman"/>
        </w:rPr>
        <w:t>l</w:t>
      </w:r>
      <w:r w:rsidR="00B7774A">
        <w:rPr>
          <w:rFonts w:ascii="Times New Roman" w:hAnsi="Times New Roman" w:cs="Times New Roman"/>
        </w:rPr>
        <w:t xml:space="preserve">amisty, </w:t>
      </w:r>
      <w:r w:rsidR="00F303BE">
        <w:rPr>
          <w:rFonts w:ascii="Times New Roman" w:hAnsi="Times New Roman" w:cs="Times New Roman"/>
        </w:rPr>
        <w:t>ż</w:t>
      </w:r>
      <w:r w:rsidR="00B7774A">
        <w:rPr>
          <w:rFonts w:ascii="Times New Roman" w:hAnsi="Times New Roman" w:cs="Times New Roman"/>
        </w:rPr>
        <w:t xml:space="preserve">mija zygzakowata, </w:t>
      </w:r>
      <w:r w:rsidR="00F303BE">
        <w:rPr>
          <w:rFonts w:ascii="Times New Roman" w:hAnsi="Times New Roman" w:cs="Times New Roman"/>
        </w:rPr>
        <w:t>je</w:t>
      </w:r>
      <w:r w:rsidR="00E5372C">
        <w:rPr>
          <w:rFonts w:ascii="Times New Roman" w:hAnsi="Times New Roman" w:cs="Times New Roman"/>
        </w:rPr>
        <w:t xml:space="preserve">ż, </w:t>
      </w:r>
      <w:r w:rsidR="00F303BE">
        <w:rPr>
          <w:rFonts w:ascii="Times New Roman" w:hAnsi="Times New Roman" w:cs="Times New Roman"/>
        </w:rPr>
        <w:t>k</w:t>
      </w:r>
      <w:r w:rsidR="00E5372C">
        <w:rPr>
          <w:rFonts w:ascii="Times New Roman" w:hAnsi="Times New Roman" w:cs="Times New Roman"/>
        </w:rPr>
        <w:t xml:space="preserve">ret, </w:t>
      </w:r>
      <w:r w:rsidR="00F303BE">
        <w:rPr>
          <w:rFonts w:ascii="Times New Roman" w:hAnsi="Times New Roman" w:cs="Times New Roman"/>
        </w:rPr>
        <w:t>n</w:t>
      </w:r>
      <w:r w:rsidR="00E5372C">
        <w:rPr>
          <w:rFonts w:ascii="Times New Roman" w:hAnsi="Times New Roman" w:cs="Times New Roman"/>
        </w:rPr>
        <w:t>ocek,</w:t>
      </w:r>
      <w:r w:rsidR="00F303BE">
        <w:rPr>
          <w:rFonts w:ascii="Times New Roman" w:hAnsi="Times New Roman" w:cs="Times New Roman"/>
        </w:rPr>
        <w:t xml:space="preserve"> ż</w:t>
      </w:r>
      <w:r w:rsidR="00E5372C">
        <w:rPr>
          <w:rFonts w:ascii="Times New Roman" w:hAnsi="Times New Roman" w:cs="Times New Roman"/>
        </w:rPr>
        <w:t xml:space="preserve">bik, </w:t>
      </w:r>
      <w:r w:rsidR="00F303BE">
        <w:rPr>
          <w:rFonts w:ascii="Times New Roman" w:hAnsi="Times New Roman" w:cs="Times New Roman"/>
        </w:rPr>
        <w:t>n</w:t>
      </w:r>
      <w:r w:rsidR="00E5372C">
        <w:rPr>
          <w:rFonts w:ascii="Times New Roman" w:hAnsi="Times New Roman" w:cs="Times New Roman"/>
        </w:rPr>
        <w:t xml:space="preserve">iedźwiedź brunatny, </w:t>
      </w:r>
      <w:r w:rsidR="00F303BE">
        <w:rPr>
          <w:rFonts w:ascii="Times New Roman" w:hAnsi="Times New Roman" w:cs="Times New Roman"/>
        </w:rPr>
        <w:t>w</w:t>
      </w:r>
      <w:r w:rsidR="00E5372C">
        <w:rPr>
          <w:rFonts w:ascii="Times New Roman" w:hAnsi="Times New Roman" w:cs="Times New Roman"/>
        </w:rPr>
        <w:t xml:space="preserve">ilk, </w:t>
      </w:r>
      <w:r w:rsidR="00F303BE">
        <w:rPr>
          <w:rFonts w:ascii="Times New Roman" w:hAnsi="Times New Roman" w:cs="Times New Roman"/>
        </w:rPr>
        <w:t>f</w:t>
      </w:r>
      <w:r w:rsidR="00E5372C">
        <w:rPr>
          <w:rFonts w:ascii="Times New Roman" w:hAnsi="Times New Roman" w:cs="Times New Roman"/>
        </w:rPr>
        <w:t xml:space="preserve">oka szara, </w:t>
      </w:r>
      <w:r w:rsidR="00F303BE">
        <w:rPr>
          <w:rFonts w:ascii="Times New Roman" w:hAnsi="Times New Roman" w:cs="Times New Roman"/>
        </w:rPr>
        <w:t>ż</w:t>
      </w:r>
      <w:r w:rsidR="00E5372C">
        <w:rPr>
          <w:rFonts w:ascii="Times New Roman" w:hAnsi="Times New Roman" w:cs="Times New Roman"/>
        </w:rPr>
        <w:t xml:space="preserve">ubr, </w:t>
      </w:r>
      <w:r w:rsidR="00F303BE">
        <w:rPr>
          <w:rFonts w:ascii="Times New Roman" w:hAnsi="Times New Roman" w:cs="Times New Roman"/>
        </w:rPr>
        <w:t>m</w:t>
      </w:r>
      <w:r w:rsidR="00E5372C">
        <w:rPr>
          <w:rFonts w:ascii="Times New Roman" w:hAnsi="Times New Roman" w:cs="Times New Roman"/>
        </w:rPr>
        <w:t xml:space="preserve">orświn, </w:t>
      </w:r>
      <w:r w:rsidR="00F303BE">
        <w:rPr>
          <w:rFonts w:ascii="Times New Roman" w:hAnsi="Times New Roman" w:cs="Times New Roman"/>
        </w:rPr>
        <w:t>k</w:t>
      </w:r>
      <w:r w:rsidR="00E5372C">
        <w:rPr>
          <w:rFonts w:ascii="Times New Roman" w:hAnsi="Times New Roman" w:cs="Times New Roman"/>
        </w:rPr>
        <w:t xml:space="preserve">ozica, </w:t>
      </w:r>
      <w:r w:rsidR="00F303BE">
        <w:rPr>
          <w:rFonts w:ascii="Times New Roman" w:hAnsi="Times New Roman" w:cs="Times New Roman"/>
        </w:rPr>
        <w:t>ś</w:t>
      </w:r>
      <w:r w:rsidR="00E5372C">
        <w:rPr>
          <w:rFonts w:ascii="Times New Roman" w:hAnsi="Times New Roman" w:cs="Times New Roman"/>
        </w:rPr>
        <w:t>wistak,</w:t>
      </w:r>
      <w:r w:rsidR="00F0364D">
        <w:rPr>
          <w:rFonts w:ascii="Times New Roman" w:hAnsi="Times New Roman" w:cs="Times New Roman"/>
        </w:rPr>
        <w:t xml:space="preserve"> </w:t>
      </w:r>
      <w:r w:rsidR="00F303BE">
        <w:rPr>
          <w:rFonts w:ascii="Times New Roman" w:hAnsi="Times New Roman" w:cs="Times New Roman"/>
        </w:rPr>
        <w:t>r</w:t>
      </w:r>
      <w:r w:rsidR="00F0364D">
        <w:rPr>
          <w:rFonts w:ascii="Times New Roman" w:hAnsi="Times New Roman" w:cs="Times New Roman"/>
        </w:rPr>
        <w:t>yś,</w:t>
      </w:r>
      <w:r w:rsidR="00E5372C">
        <w:rPr>
          <w:rFonts w:ascii="Times New Roman" w:hAnsi="Times New Roman" w:cs="Times New Roman"/>
        </w:rPr>
        <w:t xml:space="preserve"> </w:t>
      </w:r>
      <w:r w:rsidR="00F303BE">
        <w:rPr>
          <w:rFonts w:ascii="Times New Roman" w:hAnsi="Times New Roman" w:cs="Times New Roman"/>
        </w:rPr>
        <w:t>z</w:t>
      </w:r>
      <w:r w:rsidR="00E5372C">
        <w:rPr>
          <w:rFonts w:ascii="Times New Roman" w:hAnsi="Times New Roman" w:cs="Times New Roman"/>
        </w:rPr>
        <w:t>ając bielak)</w:t>
      </w:r>
    </w:p>
    <w:p w14:paraId="5001D4A5" w14:textId="3374AF54" w:rsidR="001C5FF4" w:rsidRDefault="001C5FF4" w:rsidP="00B60335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lokalizacja parków </w:t>
      </w:r>
      <w:r w:rsidR="00625236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arodowych w Polsce</w:t>
      </w:r>
      <w:r w:rsidR="00287A4D">
        <w:rPr>
          <w:rFonts w:ascii="Times New Roman" w:eastAsia="Calibri" w:hAnsi="Times New Roman" w:cs="Times New Roman"/>
          <w:sz w:val="24"/>
          <w:szCs w:val="24"/>
        </w:rPr>
        <w:t>;</w:t>
      </w:r>
      <w:r w:rsidR="00625236">
        <w:rPr>
          <w:rFonts w:ascii="Times New Roman" w:eastAsia="Calibri" w:hAnsi="Times New Roman" w:cs="Times New Roman"/>
          <w:sz w:val="24"/>
          <w:szCs w:val="24"/>
        </w:rPr>
        <w:t xml:space="preserve"> rozpoznawanie ich </w:t>
      </w:r>
      <w:r w:rsidR="00287A4D">
        <w:rPr>
          <w:rFonts w:ascii="Times New Roman" w:eastAsia="Calibri" w:hAnsi="Times New Roman" w:cs="Times New Roman"/>
          <w:sz w:val="24"/>
          <w:szCs w:val="24"/>
        </w:rPr>
        <w:t xml:space="preserve">logo i </w:t>
      </w:r>
      <w:r w:rsidR="00625236">
        <w:rPr>
          <w:rFonts w:ascii="Times New Roman" w:eastAsia="Calibri" w:hAnsi="Times New Roman" w:cs="Times New Roman"/>
          <w:sz w:val="24"/>
          <w:szCs w:val="24"/>
        </w:rPr>
        <w:t xml:space="preserve">symboli. </w:t>
      </w:r>
    </w:p>
    <w:p w14:paraId="3C465C16" w14:textId="726CAE7B" w:rsidR="008D4E8A" w:rsidRDefault="008D4E8A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E6E9A2C" w14:textId="041D5CA2" w:rsidR="009F5CEE" w:rsidRDefault="009F5CEE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57773BD" w14:textId="77777777" w:rsidR="009F5CEE" w:rsidRDefault="009F5CEE" w:rsidP="00B6033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C176013" w14:textId="37AB28BB" w:rsidR="003321B6" w:rsidRDefault="003321B6" w:rsidP="00B6033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 wszystkich etapach konkursu obowiązuje znajomość doświadczeń, badań </w:t>
      </w:r>
      <w:r w:rsidR="006252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</w:t>
      </w:r>
      <w:r w:rsidRPr="003321B6">
        <w:rPr>
          <w:rFonts w:ascii="Times New Roman" w:eastAsia="Calibri" w:hAnsi="Times New Roman" w:cs="Times New Roman"/>
          <w:b/>
          <w:sz w:val="24"/>
          <w:szCs w:val="24"/>
          <w:u w:val="single"/>
        </w:rPr>
        <w:t>obserwacji zalecanych w podstawie programowej  dla szkoły podstawowej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5236">
        <w:rPr>
          <w:rFonts w:ascii="Times New Roman" w:eastAsia="Calibri" w:hAnsi="Times New Roman" w:cs="Times New Roman"/>
          <w:bCs/>
          <w:sz w:val="24"/>
          <w:szCs w:val="24"/>
        </w:rPr>
        <w:t>w części dotyczącej przedmiotu biologia w wymaganiach ogólnych:</w:t>
      </w:r>
    </w:p>
    <w:p w14:paraId="201DAC53" w14:textId="2A2673E0" w:rsidR="00FA53FB" w:rsidRDefault="00625236" w:rsidP="00FA53FB">
      <w:pPr>
        <w:pStyle w:val="Akapitzlist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5236">
        <w:rPr>
          <w:rFonts w:ascii="Times New Roman" w:eastAsia="Calibri" w:hAnsi="Times New Roman" w:cs="Times New Roman"/>
          <w:bCs/>
          <w:sz w:val="24"/>
          <w:szCs w:val="24"/>
        </w:rPr>
        <w:t xml:space="preserve">Planowanie i przeprowadzanie obserwacji oraz doświadczeń; wnioskowanie </w:t>
      </w:r>
      <w:r w:rsidR="00287A4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25236">
        <w:rPr>
          <w:rFonts w:ascii="Times New Roman" w:eastAsia="Calibri" w:hAnsi="Times New Roman" w:cs="Times New Roman"/>
          <w:bCs/>
          <w:sz w:val="24"/>
          <w:szCs w:val="24"/>
        </w:rPr>
        <w:t>w oparciu o ich wyniki. pkt. 1), 2), 3)</w:t>
      </w:r>
      <w:r w:rsidR="0046287A">
        <w:rPr>
          <w:rFonts w:ascii="Times New Roman" w:eastAsia="Calibri" w:hAnsi="Times New Roman" w:cs="Times New Roman"/>
          <w:bCs/>
          <w:sz w:val="24"/>
          <w:szCs w:val="24"/>
        </w:rPr>
        <w:t>, 4).</w:t>
      </w:r>
    </w:p>
    <w:p w14:paraId="67CD80FB" w14:textId="774C56B5" w:rsidR="003321B6" w:rsidRDefault="00FA53FB" w:rsidP="00B6033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287A">
        <w:rPr>
          <w:rFonts w:ascii="Times New Roman" w:eastAsia="Calibri" w:hAnsi="Times New Roman" w:cs="Times New Roman"/>
          <w:b/>
          <w:sz w:val="24"/>
          <w:szCs w:val="24"/>
          <w:u w:val="single"/>
        </w:rPr>
        <w:t>Na etapie rejonowym i wojewódzkim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poprawnie formułuje </w:t>
      </w:r>
      <w:r w:rsidR="0046287A">
        <w:rPr>
          <w:rFonts w:ascii="Times New Roman" w:eastAsia="Calibri" w:hAnsi="Times New Roman" w:cs="Times New Roman"/>
          <w:bCs/>
          <w:sz w:val="24"/>
          <w:szCs w:val="24"/>
        </w:rPr>
        <w:t xml:space="preserve">problem badawczy i </w:t>
      </w:r>
      <w:r>
        <w:rPr>
          <w:rFonts w:ascii="Times New Roman" w:eastAsia="Calibri" w:hAnsi="Times New Roman" w:cs="Times New Roman"/>
          <w:bCs/>
          <w:sz w:val="24"/>
          <w:szCs w:val="24"/>
        </w:rPr>
        <w:t>hipotezy</w:t>
      </w:r>
      <w:r w:rsidR="0046287A">
        <w:rPr>
          <w:rFonts w:ascii="Times New Roman" w:eastAsia="Calibri" w:hAnsi="Times New Roman" w:cs="Times New Roman"/>
          <w:bCs/>
          <w:sz w:val="24"/>
          <w:szCs w:val="24"/>
        </w:rPr>
        <w:t xml:space="preserve">. Właściwie planuje i przeprowadza oraz dokumentuje obserwacje i doświadczenia biologiczne o </w:t>
      </w:r>
      <w:r w:rsidR="0046287A" w:rsidRPr="0046287A">
        <w:rPr>
          <w:rFonts w:ascii="Times New Roman" w:eastAsia="Calibri" w:hAnsi="Times New Roman" w:cs="Times New Roman"/>
          <w:bCs/>
          <w:sz w:val="24"/>
          <w:szCs w:val="24"/>
          <w:u w:val="single"/>
        </w:rPr>
        <w:t>różnym</w:t>
      </w:r>
      <w:r w:rsidR="0046287A">
        <w:rPr>
          <w:rFonts w:ascii="Times New Roman" w:eastAsia="Calibri" w:hAnsi="Times New Roman" w:cs="Times New Roman"/>
          <w:bCs/>
          <w:sz w:val="24"/>
          <w:szCs w:val="24"/>
        </w:rPr>
        <w:t xml:space="preserve"> stopniu trudności. Poprawnie określa warunki doświadczenia. Bezbłędnie rozróżnia próbę kontrolną i badawczą. </w:t>
      </w:r>
    </w:p>
    <w:p w14:paraId="46A75B1C" w14:textId="7F0ECF68" w:rsidR="00EA652F" w:rsidRDefault="00EA652F" w:rsidP="00B603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7BD38" w14:textId="77777777" w:rsidR="009F5CEE" w:rsidRPr="003321B6" w:rsidRDefault="009F5CEE" w:rsidP="00B603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A1358" w14:textId="76339DB0" w:rsidR="003321B6" w:rsidRPr="003321B6" w:rsidRDefault="003321B6" w:rsidP="00B603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1B6">
        <w:rPr>
          <w:rFonts w:ascii="Times New Roman" w:eastAsia="Calibri" w:hAnsi="Times New Roman" w:cs="Times New Roman"/>
          <w:b/>
          <w:sz w:val="24"/>
          <w:szCs w:val="24"/>
        </w:rPr>
        <w:t>WYKAZ LITERATURY DLA UCZNIA I NAUCZYCIELA</w:t>
      </w:r>
      <w:r w:rsidRPr="003321B6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362501F8" w14:textId="77777777" w:rsidR="003321B6" w:rsidRPr="003321B6" w:rsidRDefault="003321B6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Podręczniki do biologii, zeszyty ćwiczeń do biologii dla szkoły podstawowej, zamieszczone w wykazie dopuszczonych do użytku szkolnego, przeznaczonych </w:t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  <w:t>do kształcenia ogólnego, uwzględniające podstawę programową - Rozporządzenie Ministra Edukacji Narodowej z dnia 1 marca 2017 r. w sprawie dopuszczania do użytku szkolnego podręczników (Dziennik Ustaw z dnia 6 marca 2017 r. (poz. 481).</w:t>
      </w:r>
    </w:p>
    <w:p w14:paraId="0CFC4A82" w14:textId="2BC7418E" w:rsidR="00A85C02" w:rsidRDefault="00500B4F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0678721"/>
      <w:r w:rsidRPr="00500B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Biologia </w:t>
      </w:r>
      <w:r w:rsidR="003321B6" w:rsidRPr="003321B6">
        <w:rPr>
          <w:rFonts w:ascii="Times New Roman" w:eastAsia="Calibri" w:hAnsi="Times New Roman" w:cs="Times New Roman"/>
          <w:i/>
          <w:iCs/>
          <w:sz w:val="24"/>
          <w:szCs w:val="24"/>
        </w:rPr>
        <w:t>Campbell</w:t>
      </w:r>
      <w:r w:rsidRPr="00500B4F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3321B6" w:rsidRPr="003321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Jane B. </w:t>
      </w:r>
      <w:r w:rsidR="003321B6" w:rsidRPr="003321B6">
        <w:rPr>
          <w:rFonts w:ascii="Times New Roman" w:eastAsia="Calibri" w:hAnsi="Times New Roman" w:cs="Times New Roman"/>
          <w:sz w:val="24"/>
          <w:szCs w:val="24"/>
        </w:rPr>
        <w:t>Reece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Lisa A. Urry, Michael L. Cain, Steven A. Wasserman, Peter V. Minorsky, Robert B. Jackson, </w:t>
      </w:r>
      <w:r w:rsidR="003321B6" w:rsidRPr="003321B6">
        <w:rPr>
          <w:rFonts w:ascii="Times New Roman" w:eastAsia="Calibri" w:hAnsi="Times New Roman" w:cs="Times New Roman"/>
          <w:sz w:val="24"/>
          <w:szCs w:val="24"/>
        </w:rPr>
        <w:t>Wydawnictwo REBIS, Poznań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bookmarkEnd w:id="4"/>
      <w:r w:rsidR="005A62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1571A" w14:textId="3FAB2487" w:rsidR="00A85C02" w:rsidRPr="00B067D2" w:rsidRDefault="00A85C02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50678678"/>
      <w:r w:rsidRPr="003321B6">
        <w:rPr>
          <w:rFonts w:ascii="Times New Roman" w:eastAsia="Calibri" w:hAnsi="Times New Roman" w:cs="Times New Roman"/>
          <w:i/>
          <w:sz w:val="24"/>
          <w:szCs w:val="24"/>
        </w:rPr>
        <w:t>Biologia,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Eldra P. </w:t>
      </w:r>
      <w:r w:rsidRPr="003321B6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lomon,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Linda R. 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Berg,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Diana W. </w:t>
      </w:r>
      <w:r w:rsidRPr="003321B6">
        <w:rPr>
          <w:rFonts w:ascii="Times New Roman" w:eastAsia="Calibri" w:hAnsi="Times New Roman" w:cs="Times New Roman"/>
          <w:sz w:val="24"/>
          <w:szCs w:val="24"/>
        </w:rPr>
        <w:t>Martin, M</w:t>
      </w:r>
      <w:r>
        <w:rPr>
          <w:rFonts w:ascii="Times New Roman" w:eastAsia="Calibri" w:hAnsi="Times New Roman" w:cs="Times New Roman"/>
          <w:sz w:val="24"/>
          <w:szCs w:val="24"/>
        </w:rPr>
        <w:t>ULTICO Oficyna Wydawnicza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, Warszawa </w:t>
      </w:r>
      <w:r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2019.</w:t>
      </w:r>
    </w:p>
    <w:p w14:paraId="23A5322D" w14:textId="1EFB544C" w:rsidR="00B067D2" w:rsidRDefault="00B067D2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Vademecum maturzysty</w:t>
      </w:r>
      <w:r w:rsidR="008B7D6C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Ewa Pyłka – Gutowska, Grupa Wydawnicza Adamantan, Warszawa 2019.</w:t>
      </w:r>
    </w:p>
    <w:bookmarkEnd w:id="5"/>
    <w:p w14:paraId="08A0D846" w14:textId="254EAA26" w:rsidR="003321B6" w:rsidRDefault="003321B6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i/>
          <w:sz w:val="24"/>
          <w:szCs w:val="24"/>
        </w:rPr>
        <w:t>Atlas anatomiczny. Tajemnice ciała,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Wydawnictwo Nowa Era, Warszawa 2012.</w:t>
      </w:r>
    </w:p>
    <w:p w14:paraId="26DF1C7B" w14:textId="6421F48F" w:rsidR="004E6065" w:rsidRDefault="00B067D2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50921412"/>
      <w:bookmarkStart w:id="7" w:name="_Hlk50921534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Podręczniki do biologii </w:t>
      </w:r>
      <w:r w:rsidR="008B7D6C">
        <w:rPr>
          <w:rFonts w:ascii="Times New Roman" w:eastAsia="Calibri" w:hAnsi="Times New Roman" w:cs="Times New Roman"/>
          <w:iCs/>
          <w:sz w:val="24"/>
          <w:szCs w:val="24"/>
        </w:rPr>
        <w:t xml:space="preserve">dla uczniów liceum ogólnokształcącego i technikum, zakres podstawowy </w:t>
      </w:r>
      <w:r w:rsidR="008B7D6C" w:rsidRPr="008B7D6C">
        <w:rPr>
          <w:rFonts w:ascii="Times New Roman" w:eastAsia="Calibri" w:hAnsi="Times New Roman" w:cs="Times New Roman"/>
          <w:i/>
          <w:sz w:val="24"/>
          <w:szCs w:val="24"/>
        </w:rPr>
        <w:t>„Biologia na czasie”</w:t>
      </w:r>
      <w:r w:rsidR="008B7D6C">
        <w:rPr>
          <w:rFonts w:ascii="Times New Roman" w:eastAsia="Calibri" w:hAnsi="Times New Roman" w:cs="Times New Roman"/>
          <w:iCs/>
          <w:sz w:val="24"/>
          <w:szCs w:val="24"/>
        </w:rPr>
        <w:t xml:space="preserve">, część 1, </w:t>
      </w:r>
      <w:r w:rsidR="004E6065">
        <w:rPr>
          <w:rFonts w:ascii="Times New Roman" w:eastAsia="Calibri" w:hAnsi="Times New Roman" w:cs="Times New Roman"/>
          <w:iCs/>
          <w:sz w:val="24"/>
          <w:szCs w:val="24"/>
        </w:rPr>
        <w:t>Anna Helmin, Jolanta Holeczek,</w:t>
      </w:r>
      <w:r w:rsidR="008B7D6C">
        <w:rPr>
          <w:rFonts w:ascii="Times New Roman" w:eastAsia="Calibri" w:hAnsi="Times New Roman" w:cs="Times New Roman"/>
          <w:iCs/>
          <w:sz w:val="24"/>
          <w:szCs w:val="24"/>
        </w:rPr>
        <w:t xml:space="preserve"> Nowa Era, Warszawa 2019</w:t>
      </w:r>
      <w:bookmarkEnd w:id="6"/>
      <w:r w:rsidR="005A62B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A3269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8" w:name="_Hlk51013705"/>
      <w:r w:rsidR="00A3269B" w:rsidRPr="00A3269B">
        <w:rPr>
          <w:rFonts w:ascii="Times New Roman" w:eastAsia="Calibri" w:hAnsi="Times New Roman" w:cs="Times New Roman"/>
          <w:i/>
        </w:rPr>
        <w:t>Podręcznik dla absolwentów szkół podstawowych</w:t>
      </w:r>
      <w:bookmarkEnd w:id="8"/>
      <w:r w:rsidR="00A3269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bookmarkEnd w:id="7"/>
    <w:p w14:paraId="07151671" w14:textId="05AFF1B6" w:rsidR="004E6065" w:rsidRPr="004E6065" w:rsidRDefault="004E6065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065">
        <w:rPr>
          <w:rFonts w:ascii="Times New Roman" w:eastAsia="Calibri" w:hAnsi="Times New Roman" w:cs="Times New Roman"/>
          <w:iCs/>
          <w:sz w:val="24"/>
          <w:szCs w:val="24"/>
        </w:rPr>
        <w:t xml:space="preserve">Podręczniki do biologii dla uczniów liceum ogólnokształcącego i technikum, zakres podstawowy </w:t>
      </w:r>
      <w:r w:rsidRPr="004E6065">
        <w:rPr>
          <w:rFonts w:ascii="Times New Roman" w:eastAsia="Calibri" w:hAnsi="Times New Roman" w:cs="Times New Roman"/>
          <w:i/>
          <w:sz w:val="24"/>
          <w:szCs w:val="24"/>
        </w:rPr>
        <w:t>„Biologia na czasie”</w:t>
      </w:r>
      <w:r w:rsidRPr="004E6065">
        <w:rPr>
          <w:rFonts w:ascii="Times New Roman" w:eastAsia="Calibri" w:hAnsi="Times New Roman" w:cs="Times New Roman"/>
          <w:iCs/>
          <w:sz w:val="24"/>
          <w:szCs w:val="24"/>
        </w:rPr>
        <w:t xml:space="preserve">, część 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4E6065">
        <w:rPr>
          <w:rFonts w:ascii="Times New Roman" w:eastAsia="Calibri" w:hAnsi="Times New Roman" w:cs="Times New Roman"/>
          <w:iCs/>
          <w:sz w:val="24"/>
          <w:szCs w:val="24"/>
        </w:rPr>
        <w:t>, Anna Helmin, Jolanta Holeczek, Nowa Era, Warszawa 20</w:t>
      </w:r>
      <w:r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="005A62B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A3269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3269B" w:rsidRPr="00A3269B">
        <w:rPr>
          <w:rFonts w:ascii="Times New Roman" w:eastAsia="Calibri" w:hAnsi="Times New Roman" w:cs="Times New Roman"/>
          <w:i/>
          <w:iCs/>
        </w:rPr>
        <w:t>Podręcznik dla absolwentów szkół podstawowych</w:t>
      </w:r>
      <w:r w:rsidR="00A3269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4527289D" w14:textId="6D067FDD" w:rsidR="004E6065" w:rsidRDefault="004E6065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50921616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Podręczniki do biologii dla uczniów liceum ogólnokształcącego i technikum, zakres rozszerzony </w:t>
      </w:r>
      <w:r w:rsidRPr="008B7D6C">
        <w:rPr>
          <w:rFonts w:ascii="Times New Roman" w:eastAsia="Calibri" w:hAnsi="Times New Roman" w:cs="Times New Roman"/>
          <w:i/>
          <w:sz w:val="24"/>
          <w:szCs w:val="24"/>
        </w:rPr>
        <w:t>„Biologia na czasie”</w:t>
      </w:r>
      <w:r>
        <w:rPr>
          <w:rFonts w:ascii="Times New Roman" w:eastAsia="Calibri" w:hAnsi="Times New Roman" w:cs="Times New Roman"/>
          <w:iCs/>
          <w:sz w:val="24"/>
          <w:szCs w:val="24"/>
        </w:rPr>
        <w:t>, część 1, Marek Guzik, Ryszard Kozik, Renata Matuszewska, Władysław Zamachowski, Nowa Era, Warszawa 2019</w:t>
      </w:r>
      <w:r w:rsidR="005A62B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A3269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3269B" w:rsidRPr="00A3269B">
        <w:rPr>
          <w:rFonts w:ascii="Times New Roman" w:eastAsia="Calibri" w:hAnsi="Times New Roman" w:cs="Times New Roman"/>
          <w:i/>
          <w:iCs/>
        </w:rPr>
        <w:t>Podręcznik dla absolwentów szkół podstawowych.</w:t>
      </w:r>
    </w:p>
    <w:bookmarkEnd w:id="9"/>
    <w:p w14:paraId="44B86FA0" w14:textId="142E04A8" w:rsidR="004E6065" w:rsidRPr="00A3269B" w:rsidRDefault="004E6065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Podręczniki do biologii dla uczniów liceum ogólnokształcącego i technikum, zakres rozszerzony </w:t>
      </w:r>
      <w:r w:rsidRPr="008B7D6C">
        <w:rPr>
          <w:rFonts w:ascii="Times New Roman" w:eastAsia="Calibri" w:hAnsi="Times New Roman" w:cs="Times New Roman"/>
          <w:i/>
          <w:sz w:val="24"/>
          <w:szCs w:val="24"/>
        </w:rPr>
        <w:t>„Biologia na czasie”</w:t>
      </w:r>
      <w:r>
        <w:rPr>
          <w:rFonts w:ascii="Times New Roman" w:eastAsia="Calibri" w:hAnsi="Times New Roman" w:cs="Times New Roman"/>
          <w:iCs/>
          <w:sz w:val="24"/>
          <w:szCs w:val="24"/>
        </w:rPr>
        <w:t>, część 2, Marek Guzik, Ryszard Kozik, Władysław Zamachowski, Nowa Era, Warszawa 2020</w:t>
      </w:r>
      <w:r w:rsidR="005A62B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A3269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3269B" w:rsidRPr="00A3269B">
        <w:rPr>
          <w:rFonts w:ascii="Times New Roman" w:eastAsia="Calibri" w:hAnsi="Times New Roman" w:cs="Times New Roman"/>
          <w:i/>
          <w:iCs/>
        </w:rPr>
        <w:t>Podręcznik dla absolwentów szkół podstawowych</w:t>
      </w:r>
    </w:p>
    <w:p w14:paraId="47457392" w14:textId="4DE3521C" w:rsidR="0088550E" w:rsidRPr="0088550E" w:rsidRDefault="0088550E" w:rsidP="00B6033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Strony internetowe warte uwagi konkursowiczów i ich opiekunów:</w:t>
      </w:r>
    </w:p>
    <w:p w14:paraId="3A14BBBB" w14:textId="77777777" w:rsidR="0088550E" w:rsidRDefault="001151BB" w:rsidP="00B6033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88550E" w:rsidRPr="001C65A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https://www.ekologia.pl</w:t>
        </w:r>
      </w:hyperlink>
      <w:r w:rsidR="0088550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8569730" w14:textId="2633EA1A" w:rsidR="0088550E" w:rsidRDefault="001151BB" w:rsidP="00B6033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88550E" w:rsidRPr="001C65A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https://pl.khanacademy.org/science/biology</w:t>
        </w:r>
      </w:hyperlink>
      <w:r w:rsidR="008855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3C7084E" w14:textId="029FFF0B" w:rsidR="003321B6" w:rsidRDefault="001151BB" w:rsidP="009F5CEE">
      <w:pPr>
        <w:ind w:left="360"/>
        <w:contextualSpacing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  <w:hyperlink r:id="rId10" w:anchor="atlas" w:history="1">
        <w:r w:rsidR="004B0287" w:rsidRPr="00986A1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https://www.medianauka.pl/rosliny-chronione-w-polsce#atlas</w:t>
        </w:r>
      </w:hyperlink>
    </w:p>
    <w:p w14:paraId="172B98E8" w14:textId="2075785C" w:rsidR="00D43C96" w:rsidRPr="00CB2CD9" w:rsidRDefault="003321B6" w:rsidP="00B6033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1B6">
        <w:rPr>
          <w:rFonts w:ascii="Times New Roman" w:eastAsia="Calibri" w:hAnsi="Times New Roman" w:cs="Times New Roman"/>
          <w:sz w:val="24"/>
          <w:szCs w:val="24"/>
        </w:rPr>
        <w:t>W przypadku pojawienia się rozbieżności w sposobie przedstawienia określonego zagadnienia na potrzeby Konkursu Biologicznego, jako obowiązujące przyjmuje się treści zawarte w opracowaniu:</w:t>
      </w:r>
      <w:r w:rsid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550E" w:rsidRPr="008855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Biologia </w:t>
      </w:r>
      <w:r w:rsidR="0088550E" w:rsidRPr="003321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Campbell</w:t>
      </w:r>
      <w:r w:rsidR="0088550E" w:rsidRPr="0088550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</w:t>
      </w:r>
      <w:r w:rsidR="0088550E"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8550E"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Jane B. </w:t>
      </w:r>
      <w:r w:rsidR="0088550E"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Reece</w:t>
      </w:r>
      <w:r w:rsidR="0088550E" w:rsidRPr="008855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Lisa A. Urry, Michael L. Cain, Steven A. Wasserman, Peter V. Minorsky, Robert B. Jackson, </w:t>
      </w:r>
      <w:r w:rsidR="0088550E" w:rsidRPr="003321B6">
        <w:rPr>
          <w:rFonts w:ascii="Times New Roman" w:eastAsia="Calibri" w:hAnsi="Times New Roman" w:cs="Times New Roman"/>
          <w:color w:val="000000"/>
          <w:sz w:val="24"/>
          <w:szCs w:val="24"/>
        </w:rPr>
        <w:t>Wydawnictwo REBIS, Poznań</w:t>
      </w:r>
      <w:r w:rsidR="00FA53F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321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3321B6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</w:p>
    <w:sectPr w:rsidR="00D43C96" w:rsidRPr="00CB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52DFF" w14:textId="77777777" w:rsidR="001151BB" w:rsidRDefault="001151BB" w:rsidP="00893257">
      <w:pPr>
        <w:spacing w:after="0" w:line="240" w:lineRule="auto"/>
      </w:pPr>
      <w:r>
        <w:separator/>
      </w:r>
    </w:p>
  </w:endnote>
  <w:endnote w:type="continuationSeparator" w:id="0">
    <w:p w14:paraId="7E9540E3" w14:textId="77777777" w:rsidR="001151BB" w:rsidRDefault="001151BB" w:rsidP="0089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2667F" w14:textId="77777777" w:rsidR="001151BB" w:rsidRDefault="001151BB" w:rsidP="00893257">
      <w:pPr>
        <w:spacing w:after="0" w:line="240" w:lineRule="auto"/>
      </w:pPr>
      <w:r>
        <w:separator/>
      </w:r>
    </w:p>
  </w:footnote>
  <w:footnote w:type="continuationSeparator" w:id="0">
    <w:p w14:paraId="6F2622AD" w14:textId="77777777" w:rsidR="001151BB" w:rsidRDefault="001151BB" w:rsidP="0089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D91"/>
    <w:multiLevelType w:val="hybridMultilevel"/>
    <w:tmpl w:val="4A16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01E7"/>
    <w:multiLevelType w:val="hybridMultilevel"/>
    <w:tmpl w:val="D1B6D90E"/>
    <w:lvl w:ilvl="0" w:tplc="0EB0D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76A"/>
    <w:multiLevelType w:val="hybridMultilevel"/>
    <w:tmpl w:val="B838CE52"/>
    <w:lvl w:ilvl="0" w:tplc="9AE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417AC3"/>
    <w:multiLevelType w:val="hybridMultilevel"/>
    <w:tmpl w:val="0A0E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35E6"/>
    <w:multiLevelType w:val="hybridMultilevel"/>
    <w:tmpl w:val="D4B0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334F"/>
    <w:multiLevelType w:val="hybridMultilevel"/>
    <w:tmpl w:val="2144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6A8"/>
    <w:multiLevelType w:val="hybridMultilevel"/>
    <w:tmpl w:val="2870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713DC"/>
    <w:multiLevelType w:val="hybridMultilevel"/>
    <w:tmpl w:val="4C6AEB20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D3F184A"/>
    <w:multiLevelType w:val="hybridMultilevel"/>
    <w:tmpl w:val="F862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E46DA"/>
    <w:multiLevelType w:val="hybridMultilevel"/>
    <w:tmpl w:val="B6EAAB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31097"/>
    <w:multiLevelType w:val="hybridMultilevel"/>
    <w:tmpl w:val="B838CE52"/>
    <w:lvl w:ilvl="0" w:tplc="9AE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9C0483"/>
    <w:multiLevelType w:val="hybridMultilevel"/>
    <w:tmpl w:val="9B96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71A2E"/>
    <w:multiLevelType w:val="hybridMultilevel"/>
    <w:tmpl w:val="CBF62A0A"/>
    <w:lvl w:ilvl="0" w:tplc="2A44DC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93205"/>
    <w:multiLevelType w:val="hybridMultilevel"/>
    <w:tmpl w:val="892020E8"/>
    <w:lvl w:ilvl="0" w:tplc="47A6FD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E5327"/>
    <w:multiLevelType w:val="hybridMultilevel"/>
    <w:tmpl w:val="90EAC58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CE30E14"/>
    <w:multiLevelType w:val="hybridMultilevel"/>
    <w:tmpl w:val="B838CE52"/>
    <w:lvl w:ilvl="0" w:tplc="9AE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BA09AF"/>
    <w:multiLevelType w:val="hybridMultilevel"/>
    <w:tmpl w:val="7CC2B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61679"/>
    <w:multiLevelType w:val="hybridMultilevel"/>
    <w:tmpl w:val="B9E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20204"/>
    <w:multiLevelType w:val="hybridMultilevel"/>
    <w:tmpl w:val="A67085BE"/>
    <w:lvl w:ilvl="0" w:tplc="6396C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9394F"/>
    <w:multiLevelType w:val="hybridMultilevel"/>
    <w:tmpl w:val="4C6AEB20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1BA0B32"/>
    <w:multiLevelType w:val="hybridMultilevel"/>
    <w:tmpl w:val="43D0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A3B94"/>
    <w:multiLevelType w:val="hybridMultilevel"/>
    <w:tmpl w:val="9CDE7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2879"/>
    <w:multiLevelType w:val="hybridMultilevel"/>
    <w:tmpl w:val="DD688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05B82"/>
    <w:multiLevelType w:val="hybridMultilevel"/>
    <w:tmpl w:val="1410E88A"/>
    <w:lvl w:ilvl="0" w:tplc="98D46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74CB2"/>
    <w:multiLevelType w:val="hybridMultilevel"/>
    <w:tmpl w:val="942CD966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5C1F65D0"/>
    <w:multiLevelType w:val="hybridMultilevel"/>
    <w:tmpl w:val="68BA0B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931F2"/>
    <w:multiLevelType w:val="hybridMultilevel"/>
    <w:tmpl w:val="8F485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70A15"/>
    <w:multiLevelType w:val="hybridMultilevel"/>
    <w:tmpl w:val="D932FF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A5BDB"/>
    <w:multiLevelType w:val="hybridMultilevel"/>
    <w:tmpl w:val="E794A3AA"/>
    <w:lvl w:ilvl="0" w:tplc="41748B5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2079E"/>
    <w:multiLevelType w:val="hybridMultilevel"/>
    <w:tmpl w:val="C2AA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43DAE"/>
    <w:multiLevelType w:val="hybridMultilevel"/>
    <w:tmpl w:val="4C6AEB20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4"/>
  </w:num>
  <w:num w:numId="2">
    <w:abstractNumId w:val="17"/>
  </w:num>
  <w:num w:numId="3">
    <w:abstractNumId w:val="26"/>
  </w:num>
  <w:num w:numId="4">
    <w:abstractNumId w:val="0"/>
  </w:num>
  <w:num w:numId="5">
    <w:abstractNumId w:val="3"/>
  </w:num>
  <w:num w:numId="6">
    <w:abstractNumId w:val="21"/>
  </w:num>
  <w:num w:numId="7">
    <w:abstractNumId w:val="2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14"/>
  </w:num>
  <w:num w:numId="16">
    <w:abstractNumId w:val="16"/>
  </w:num>
  <w:num w:numId="17">
    <w:abstractNumId w:val="4"/>
  </w:num>
  <w:num w:numId="18">
    <w:abstractNumId w:val="2"/>
  </w:num>
  <w:num w:numId="19">
    <w:abstractNumId w:val="18"/>
  </w:num>
  <w:num w:numId="20">
    <w:abstractNumId w:val="25"/>
  </w:num>
  <w:num w:numId="21">
    <w:abstractNumId w:val="1"/>
  </w:num>
  <w:num w:numId="22">
    <w:abstractNumId w:val="27"/>
  </w:num>
  <w:num w:numId="23">
    <w:abstractNumId w:val="13"/>
  </w:num>
  <w:num w:numId="24">
    <w:abstractNumId w:val="29"/>
  </w:num>
  <w:num w:numId="25">
    <w:abstractNumId w:val="19"/>
  </w:num>
  <w:num w:numId="26">
    <w:abstractNumId w:val="7"/>
  </w:num>
  <w:num w:numId="27">
    <w:abstractNumId w:val="15"/>
  </w:num>
  <w:num w:numId="28">
    <w:abstractNumId w:val="9"/>
  </w:num>
  <w:num w:numId="29">
    <w:abstractNumId w:val="11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6"/>
    <w:rsid w:val="00015506"/>
    <w:rsid w:val="00023ACE"/>
    <w:rsid w:val="0005465C"/>
    <w:rsid w:val="00072CE0"/>
    <w:rsid w:val="000B2E78"/>
    <w:rsid w:val="000E5A32"/>
    <w:rsid w:val="001151BB"/>
    <w:rsid w:val="00126BD0"/>
    <w:rsid w:val="0013652A"/>
    <w:rsid w:val="00163238"/>
    <w:rsid w:val="001C1995"/>
    <w:rsid w:val="001C5FF4"/>
    <w:rsid w:val="00207A43"/>
    <w:rsid w:val="0022230F"/>
    <w:rsid w:val="00262C71"/>
    <w:rsid w:val="00287A4D"/>
    <w:rsid w:val="00290997"/>
    <w:rsid w:val="002A402E"/>
    <w:rsid w:val="002B4E61"/>
    <w:rsid w:val="002D2531"/>
    <w:rsid w:val="002E16CF"/>
    <w:rsid w:val="003321B6"/>
    <w:rsid w:val="003332C5"/>
    <w:rsid w:val="003E4F54"/>
    <w:rsid w:val="0046287A"/>
    <w:rsid w:val="004860DF"/>
    <w:rsid w:val="004B0287"/>
    <w:rsid w:val="004D6F2F"/>
    <w:rsid w:val="004E6065"/>
    <w:rsid w:val="005002F4"/>
    <w:rsid w:val="00500B4F"/>
    <w:rsid w:val="00517BBF"/>
    <w:rsid w:val="00557A09"/>
    <w:rsid w:val="005A62B9"/>
    <w:rsid w:val="005B7ECD"/>
    <w:rsid w:val="00625236"/>
    <w:rsid w:val="006346AE"/>
    <w:rsid w:val="006607D2"/>
    <w:rsid w:val="006A1E87"/>
    <w:rsid w:val="006A24C0"/>
    <w:rsid w:val="006C0CDA"/>
    <w:rsid w:val="006E6E27"/>
    <w:rsid w:val="007B205D"/>
    <w:rsid w:val="007B561A"/>
    <w:rsid w:val="007D564B"/>
    <w:rsid w:val="00863FDB"/>
    <w:rsid w:val="00875CC5"/>
    <w:rsid w:val="0088550E"/>
    <w:rsid w:val="00893257"/>
    <w:rsid w:val="008B7D6C"/>
    <w:rsid w:val="008D4E8A"/>
    <w:rsid w:val="008E4E3A"/>
    <w:rsid w:val="008F6BF9"/>
    <w:rsid w:val="00914ED9"/>
    <w:rsid w:val="00927F01"/>
    <w:rsid w:val="009F5CEE"/>
    <w:rsid w:val="00A2712E"/>
    <w:rsid w:val="00A3269B"/>
    <w:rsid w:val="00A54805"/>
    <w:rsid w:val="00A85C02"/>
    <w:rsid w:val="00AD5E25"/>
    <w:rsid w:val="00AD74F9"/>
    <w:rsid w:val="00AF5961"/>
    <w:rsid w:val="00B067D2"/>
    <w:rsid w:val="00B60335"/>
    <w:rsid w:val="00B7774A"/>
    <w:rsid w:val="00B85160"/>
    <w:rsid w:val="00BE0C10"/>
    <w:rsid w:val="00BF20BD"/>
    <w:rsid w:val="00BF2E1F"/>
    <w:rsid w:val="00C85E6B"/>
    <w:rsid w:val="00CB2CD9"/>
    <w:rsid w:val="00CC6767"/>
    <w:rsid w:val="00CD2278"/>
    <w:rsid w:val="00CD66C5"/>
    <w:rsid w:val="00D43C96"/>
    <w:rsid w:val="00D61CCF"/>
    <w:rsid w:val="00D671B4"/>
    <w:rsid w:val="00E166D9"/>
    <w:rsid w:val="00E23CC1"/>
    <w:rsid w:val="00E5372C"/>
    <w:rsid w:val="00E87C59"/>
    <w:rsid w:val="00EA652F"/>
    <w:rsid w:val="00EE35EC"/>
    <w:rsid w:val="00EE54CE"/>
    <w:rsid w:val="00F0364D"/>
    <w:rsid w:val="00F0706B"/>
    <w:rsid w:val="00F14873"/>
    <w:rsid w:val="00F303BE"/>
    <w:rsid w:val="00F65D6C"/>
    <w:rsid w:val="00F704A9"/>
    <w:rsid w:val="00F81D0E"/>
    <w:rsid w:val="00FA53FB"/>
    <w:rsid w:val="00FB26EB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7E64"/>
  <w15:chartTrackingRefBased/>
  <w15:docId w15:val="{7BAF8494-7FF6-4327-9F5F-76305178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5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55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0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257"/>
  </w:style>
  <w:style w:type="paragraph" w:styleId="Stopka">
    <w:name w:val="footer"/>
    <w:basedOn w:val="Normalny"/>
    <w:link w:val="StopkaZnak"/>
    <w:uiPriority w:val="99"/>
    <w:unhideWhenUsed/>
    <w:rsid w:val="00893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57"/>
  </w:style>
  <w:style w:type="paragraph" w:styleId="Bezodstpw">
    <w:name w:val="No Spacing"/>
    <w:uiPriority w:val="1"/>
    <w:qFormat/>
    <w:rsid w:val="0002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ianauka.pl/rosliny-chronione-w-pols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khanacademy.org/science/biolo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8A9D-4F61-4365-8190-8E3C2203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Skrzypczak Agnieszka</dc:creator>
  <cp:keywords/>
  <dc:description/>
  <cp:lastModifiedBy>SP6</cp:lastModifiedBy>
  <cp:revision>2</cp:revision>
  <cp:lastPrinted>2020-10-05T08:25:00Z</cp:lastPrinted>
  <dcterms:created xsi:type="dcterms:W3CDTF">2020-10-05T08:27:00Z</dcterms:created>
  <dcterms:modified xsi:type="dcterms:W3CDTF">2020-10-05T08:27:00Z</dcterms:modified>
</cp:coreProperties>
</file>